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8778" w14:textId="4A6854B9" w:rsidR="00AB160E" w:rsidRDefault="00AB160E" w:rsidP="00AB160E">
      <w:pPr>
        <w:ind w:hanging="850"/>
      </w:pPr>
      <w:r>
        <w:t xml:space="preserve">                 Znak: OI.271.</w:t>
      </w:r>
      <w:r w:rsidR="00A96EBC">
        <w:t>11</w:t>
      </w:r>
      <w:r>
        <w:t xml:space="preserve">.2023 </w:t>
      </w:r>
      <w:r>
        <w:tab/>
        <w:t xml:space="preserve">                                                   Dukla, dnia </w:t>
      </w:r>
      <w:r w:rsidR="00A96EBC">
        <w:t>04</w:t>
      </w:r>
      <w:r w:rsidR="0023787F">
        <w:t xml:space="preserve"> </w:t>
      </w:r>
      <w:r w:rsidR="00A96EBC">
        <w:t>lipca</w:t>
      </w:r>
      <w:r>
        <w:t xml:space="preserve"> 2023 r.</w:t>
      </w:r>
    </w:p>
    <w:p w14:paraId="6514E05B" w14:textId="77777777" w:rsidR="00AB160E" w:rsidRDefault="00AB160E" w:rsidP="00AB160E"/>
    <w:p w14:paraId="6CEFF41F" w14:textId="77777777" w:rsidR="00AB160E" w:rsidRDefault="00AB160E" w:rsidP="00AB160E"/>
    <w:p w14:paraId="4C754D23" w14:textId="77777777" w:rsidR="00AB160E" w:rsidRPr="002C6F08" w:rsidRDefault="00AB160E" w:rsidP="00AB160E">
      <w:pPr>
        <w:spacing w:line="276" w:lineRule="auto"/>
        <w:jc w:val="center"/>
        <w:rPr>
          <w:b/>
        </w:rPr>
      </w:pPr>
      <w:r>
        <w:rPr>
          <w:b/>
        </w:rPr>
        <w:t>Wg rozdzielnika</w:t>
      </w:r>
    </w:p>
    <w:p w14:paraId="4B1D0591" w14:textId="77777777" w:rsidR="00AB160E" w:rsidRPr="002C6F08" w:rsidRDefault="00AB160E" w:rsidP="00AB160E">
      <w:pPr>
        <w:jc w:val="center"/>
        <w:rPr>
          <w:b/>
        </w:rPr>
      </w:pPr>
    </w:p>
    <w:p w14:paraId="336B5AF3" w14:textId="7469F08F" w:rsidR="00AB160E" w:rsidRPr="00A07D2D" w:rsidRDefault="00AB160E" w:rsidP="00AB160E">
      <w:pPr>
        <w:rPr>
          <w:b/>
        </w:rPr>
      </w:pPr>
      <w:r>
        <w:t>Dotyczy  postępowania prowadzonego w trybie podstawowym na podstawie art.275 ust. 1 Pzp:</w:t>
      </w:r>
      <w:r>
        <w:rPr>
          <w:b/>
        </w:rPr>
        <w:t xml:space="preserve"> </w:t>
      </w:r>
      <w:r w:rsidR="00A96EBC" w:rsidRPr="00A96EBC">
        <w:rPr>
          <w:b/>
          <w:bCs/>
        </w:rPr>
        <w:t>Odbiór, transport i zagospodarowanie odpadów wielkogabarytowych od właścicieli nieruchomości zamieszkałych na terenie Gminy Dukla</w:t>
      </w:r>
    </w:p>
    <w:p w14:paraId="388CFCDC" w14:textId="77777777" w:rsidR="00AB160E" w:rsidRDefault="00AB160E" w:rsidP="00AB160E">
      <w:pPr>
        <w:rPr>
          <w:b/>
        </w:rPr>
      </w:pPr>
    </w:p>
    <w:p w14:paraId="13CD62EF" w14:textId="77777777" w:rsidR="00AB160E" w:rsidRDefault="00AB160E" w:rsidP="00AB160E">
      <w:pPr>
        <w:jc w:val="both"/>
      </w:pPr>
      <w:r>
        <w:t>Na podstawie art. 135 ust.2 ustawy Prawo zamówień publicznych  z dnia  11 września                                   2019 r. – Prawo zamówień publicznych Zamawiający udziela odpowiedzi na pytanie:</w:t>
      </w:r>
      <w:r>
        <w:tab/>
      </w:r>
    </w:p>
    <w:p w14:paraId="49592A97" w14:textId="77777777" w:rsidR="00AB160E" w:rsidRDefault="00AB160E" w:rsidP="00AB16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6B397D" w14:textId="76DB14BD" w:rsidR="00A96EBC" w:rsidRPr="00A96EBC" w:rsidRDefault="00AB160E" w:rsidP="00A96E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6EBC" w:rsidRPr="00A96EBC"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Dot. Zal_nr_2_do_SWZ - formularz oferty. Zamawiający w pkt. 1) w tabeli w wyceną, jako</w:t>
      </w:r>
    </w:p>
    <w:p w14:paraId="7CC3AC6F" w14:textId="05BF448A" w:rsidR="00AB160E" w:rsidRPr="00952E08" w:rsidRDefault="00A96EBC" w:rsidP="00952E08">
      <w:pPr>
        <w:jc w:val="both"/>
        <w:rPr>
          <w:color w:val="000000" w:themeColor="text1"/>
        </w:rPr>
      </w:pPr>
      <w:r w:rsidRPr="00952E08">
        <w:t xml:space="preserve">„Rodzaj opadów” (kolumna 1) wskazuje tylko odpady wielkogabarytowe. W związku z tym, że przedmiotem zamówienia jest odbiór i zagospodarowanie nie tylko odpadów wielkogabarytowych, ale także zużytych urządzeń elektrycznych i elektronicznych oraz zużytych opon, zwracam się z wnioskiem o uzupełnienie opisu w kolumnie „Rodzaj odpadów” o pozostałe odpady objęte przedmiotem zamówienia. </w:t>
      </w:r>
      <w:r w:rsidRPr="00952E08">
        <w:cr/>
      </w:r>
      <w:r w:rsidRPr="00952E08">
        <w:rPr>
          <w:b/>
          <w:bCs/>
        </w:rPr>
        <w:t>Odp.</w:t>
      </w:r>
      <w:r w:rsidRPr="00952E08">
        <w:t xml:space="preserve"> </w:t>
      </w:r>
      <w:r w:rsidR="00952E08" w:rsidRPr="00952E08">
        <w:rPr>
          <w:b/>
          <w:bCs/>
        </w:rPr>
        <w:t xml:space="preserve">Zamawiający nie wyraża zgody na zmianę formularza  ofertowego w powyższym zakresie, w SWZ zawarto informację jakich rodzajów odpadów dotyczy przedmiot zamówienia tj. 105 Mg odpadów o kodzie </w:t>
      </w:r>
      <w:r w:rsidR="00952E08" w:rsidRPr="00952E08">
        <w:rPr>
          <w:b/>
          <w:bCs/>
          <w:color w:val="000000" w:themeColor="text1"/>
        </w:rPr>
        <w:t>20 03 07, 8 Mg odpadów o kodzie 20 01 23*, 20 01 35*, 20 01 36  oraz 12 Mg odpadów o kodzie 16 01 03</w:t>
      </w:r>
      <w:r w:rsidR="00952E08" w:rsidRPr="00952E08">
        <w:rPr>
          <w:b/>
          <w:bCs/>
        </w:rPr>
        <w:t>. W formularzu ofertowym podano sumaryczną ilość odpadów do odbioru.</w:t>
      </w:r>
    </w:p>
    <w:p w14:paraId="38C0A95C" w14:textId="77777777" w:rsidR="00A96EBC" w:rsidRDefault="00A96EBC" w:rsidP="00A96E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F15C6F" w14:textId="45AEEB84" w:rsidR="00AB160E" w:rsidRDefault="00AB160E" w:rsidP="00A96E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B160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Zgodnie zobowiązującą ustawą o Utrzymaniu czystości i porządku w gminach (dz. U. 2022 poz.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2519) art. 6d ust. 4 pkt 5 Zamawiający określa „instalacje, w szczególności instalacje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komunalne, do których podmiot odbierający odpady komunalne od właścicieli nieruchomości,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jest obowiązany przekazać odebrane odpady – w przypadku udzielania zamówienia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publicznego na odbieranie odpadów od właścicieli nieruchomości lub zobowiązuje do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wskazania takich instalacji w ofercie – w przypadku udzielania zamówienia publicznego na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odbieranie i zagospodarowywanie tych odpadów; w przypadku niewielkich ilości odebranych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odpadów selektywnie zbieranych możliwe jest wskazanie podmiotu zbierającego te odpady”.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Zakres przedmiotowego zamówienia obejmuje odbiór i zagospodarowanie odpadów, zatem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Zamawiający winien zobowiązać Wykonawców do wskazania w ofercie instalacji, w których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zostaną zagospodarowane odpady. Zwracam się zatem z wnioskiem o potwierdzenie, iż</w:t>
      </w:r>
      <w:r w:rsidR="00A96EBC">
        <w:rPr>
          <w:rFonts w:ascii="Times New Roman" w:hAnsi="Times New Roman" w:cs="Times New Roman"/>
          <w:sz w:val="24"/>
          <w:szCs w:val="24"/>
        </w:rPr>
        <w:t xml:space="preserve"> </w:t>
      </w:r>
      <w:r w:rsidR="00A96EBC" w:rsidRPr="00A96EBC">
        <w:rPr>
          <w:rFonts w:ascii="Times New Roman" w:hAnsi="Times New Roman" w:cs="Times New Roman"/>
          <w:sz w:val="24"/>
          <w:szCs w:val="24"/>
        </w:rPr>
        <w:t>zgodnie z zapisami ww. Ustawy wraz z ofertą należy złożyć wykaz instalacji.</w:t>
      </w:r>
    </w:p>
    <w:p w14:paraId="48426391" w14:textId="73029987" w:rsidR="00A96EBC" w:rsidRDefault="00A96EBC" w:rsidP="00AB160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EBC">
        <w:rPr>
          <w:rFonts w:ascii="Times New Roman" w:hAnsi="Times New Roman" w:cs="Times New Roman"/>
          <w:b/>
          <w:bCs/>
          <w:sz w:val="24"/>
          <w:szCs w:val="24"/>
        </w:rPr>
        <w:t>Odp.</w:t>
      </w:r>
      <w:r w:rsidR="00E44350">
        <w:rPr>
          <w:rFonts w:ascii="Times New Roman" w:hAnsi="Times New Roman" w:cs="Times New Roman"/>
          <w:b/>
          <w:bCs/>
          <w:sz w:val="24"/>
          <w:szCs w:val="24"/>
        </w:rPr>
        <w:t xml:space="preserve"> Zamawiający potwierdza</w:t>
      </w:r>
      <w:r w:rsidR="00C62B65">
        <w:rPr>
          <w:rFonts w:ascii="Times New Roman" w:hAnsi="Times New Roman" w:cs="Times New Roman"/>
          <w:b/>
          <w:bCs/>
          <w:sz w:val="24"/>
          <w:szCs w:val="24"/>
        </w:rPr>
        <w:t xml:space="preserve">, że </w:t>
      </w:r>
      <w:r w:rsidR="000C3A6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C3A62" w:rsidRPr="000C3A62">
        <w:rPr>
          <w:rFonts w:ascii="Times New Roman" w:hAnsi="Times New Roman" w:cs="Times New Roman"/>
          <w:b/>
          <w:bCs/>
          <w:sz w:val="24"/>
          <w:szCs w:val="24"/>
        </w:rPr>
        <w:t>godnie zobowiązującą ustawą o Utrzymaniu czystości i porządku w gminach (</w:t>
      </w:r>
      <w:r w:rsidR="000C3A6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C3A62" w:rsidRPr="000C3A62">
        <w:rPr>
          <w:rFonts w:ascii="Times New Roman" w:hAnsi="Times New Roman" w:cs="Times New Roman"/>
          <w:b/>
          <w:bCs/>
          <w:sz w:val="24"/>
          <w:szCs w:val="24"/>
        </w:rPr>
        <w:t>z. U. 2022 poz. 2519) art. 6d ust. 4 pkt 5</w:t>
      </w:r>
      <w:r w:rsidR="008C14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B65">
        <w:rPr>
          <w:rFonts w:ascii="Times New Roman" w:hAnsi="Times New Roman" w:cs="Times New Roman"/>
          <w:b/>
          <w:bCs/>
          <w:sz w:val="24"/>
          <w:szCs w:val="24"/>
        </w:rPr>
        <w:t>należy dołączyć wykaz instalacji</w:t>
      </w:r>
      <w:r w:rsidR="000C3A62">
        <w:rPr>
          <w:rFonts w:ascii="Times New Roman" w:hAnsi="Times New Roman" w:cs="Times New Roman"/>
          <w:b/>
          <w:bCs/>
          <w:sz w:val="24"/>
          <w:szCs w:val="24"/>
        </w:rPr>
        <w:t xml:space="preserve"> do których zostaną przekazane odpady, zgodnie z zapisami </w:t>
      </w:r>
      <w:r w:rsidR="000C3A62" w:rsidRPr="000C3A62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0C3A62">
        <w:rPr>
          <w:rFonts w:ascii="Times New Roman" w:hAnsi="Times New Roman" w:cs="Times New Roman"/>
          <w:b/>
          <w:bCs/>
          <w:sz w:val="24"/>
          <w:szCs w:val="24"/>
        </w:rPr>
        <w:t xml:space="preserve"> złącznika nr 5 do SWZ – projekt umowy.</w:t>
      </w:r>
    </w:p>
    <w:p w14:paraId="1EFA9727" w14:textId="77777777" w:rsidR="000C3A62" w:rsidRDefault="000C3A62" w:rsidP="00AB160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5D5BC" w14:textId="77777777" w:rsidR="000C3A62" w:rsidRPr="00A96EBC" w:rsidRDefault="000C3A62" w:rsidP="00AB160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8215F" w14:textId="77777777" w:rsidR="00AB160E" w:rsidRDefault="00AB160E" w:rsidP="0023787F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="0023787F">
        <w:rPr>
          <w:i/>
        </w:rPr>
        <w:tab/>
      </w:r>
      <w:r w:rsidR="0023787F">
        <w:rPr>
          <w:i/>
        </w:rPr>
        <w:tab/>
      </w:r>
      <w:r>
        <w:rPr>
          <w:i/>
        </w:rPr>
        <w:t xml:space="preserve">  </w:t>
      </w:r>
      <w:r w:rsidRPr="001E585F">
        <w:rPr>
          <w:i/>
        </w:rPr>
        <w:t>Burmistrz Dukli</w:t>
      </w:r>
    </w:p>
    <w:p w14:paraId="33E53020" w14:textId="77777777" w:rsidR="00AB160E" w:rsidRDefault="00AB160E" w:rsidP="00AB160E">
      <w:pPr>
        <w:jc w:val="center"/>
        <w:rPr>
          <w:i/>
        </w:rPr>
      </w:pPr>
    </w:p>
    <w:p w14:paraId="7A7403C7" w14:textId="77777777" w:rsidR="00AB160E" w:rsidRDefault="00AB160E" w:rsidP="00AB160E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Andrzej Bytnar</w:t>
      </w:r>
    </w:p>
    <w:p w14:paraId="4FC1E66C" w14:textId="77777777" w:rsidR="00AB160E" w:rsidRDefault="00AB160E" w:rsidP="00AB160E">
      <w:pPr>
        <w:jc w:val="center"/>
        <w:rPr>
          <w:i/>
        </w:rPr>
      </w:pPr>
    </w:p>
    <w:p w14:paraId="5CB1A442" w14:textId="77777777" w:rsidR="00AB160E" w:rsidRDefault="00AB160E" w:rsidP="00AB160E">
      <w:pPr>
        <w:jc w:val="center"/>
        <w:rPr>
          <w:i/>
        </w:rPr>
      </w:pPr>
    </w:p>
    <w:p w14:paraId="10CC2AA9" w14:textId="46F38D3A" w:rsidR="00AB160E" w:rsidRDefault="00AB160E" w:rsidP="00AB160E">
      <w:r>
        <w:rPr>
          <w:i/>
        </w:rPr>
        <w:t xml:space="preserve">Umieszczono na stronie </w:t>
      </w:r>
      <w:hyperlink r:id="rId4" w:history="1">
        <w:r w:rsidRPr="0054102E">
          <w:rPr>
            <w:rStyle w:val="Hipercze"/>
            <w:i/>
          </w:rPr>
          <w:t>https://ezamowienia.gov.pl/pl/</w:t>
        </w:r>
      </w:hyperlink>
      <w:r>
        <w:rPr>
          <w:i/>
        </w:rPr>
        <w:t xml:space="preserve">,  </w:t>
      </w:r>
      <w:hyperlink r:id="rId5" w:history="1">
        <w:r w:rsidRPr="00800733">
          <w:rPr>
            <w:rStyle w:val="Hipercze"/>
          </w:rPr>
          <w:t>http://bip.dukla.pl</w:t>
        </w:r>
      </w:hyperlink>
      <w:r>
        <w:t xml:space="preserve">  w dniu </w:t>
      </w:r>
      <w:r w:rsidR="00A96EBC">
        <w:t>04</w:t>
      </w:r>
      <w:r w:rsidR="0023787F">
        <w:t xml:space="preserve"> </w:t>
      </w:r>
      <w:r w:rsidR="00A96EBC">
        <w:t>lipca</w:t>
      </w:r>
      <w:r>
        <w:t xml:space="preserve"> 2023 r.</w:t>
      </w:r>
    </w:p>
    <w:p w14:paraId="038D5B28" w14:textId="77777777" w:rsidR="00AB160E" w:rsidRPr="00AB160E" w:rsidRDefault="00AB160E" w:rsidP="00AB16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AB160E" w:rsidRPr="00AB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A7"/>
    <w:rsid w:val="000C3A62"/>
    <w:rsid w:val="0023787F"/>
    <w:rsid w:val="0046757F"/>
    <w:rsid w:val="004E0BDE"/>
    <w:rsid w:val="008C14AD"/>
    <w:rsid w:val="00952E08"/>
    <w:rsid w:val="00A96EBC"/>
    <w:rsid w:val="00AB160E"/>
    <w:rsid w:val="00B460A7"/>
    <w:rsid w:val="00C62B65"/>
    <w:rsid w:val="00E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5449"/>
  <w15:chartTrackingRefBased/>
  <w15:docId w15:val="{83C0EC82-C1DE-4988-A15D-AA282BF6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60E"/>
    <w:pPr>
      <w:spacing w:after="0" w:line="240" w:lineRule="auto"/>
    </w:pPr>
  </w:style>
  <w:style w:type="character" w:styleId="Hipercze">
    <w:name w:val="Hyperlink"/>
    <w:rsid w:val="00AB16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2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dukla.pl/" TargetMode="External"/><Relationship Id="rId4" Type="http://schemas.openxmlformats.org/officeDocument/2006/relationships/hyperlink" Target="https://ezamowienia.gov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Chlap</dc:creator>
  <cp:keywords/>
  <dc:description/>
  <cp:lastModifiedBy>Paweł Puchalik</cp:lastModifiedBy>
  <cp:revision>3</cp:revision>
  <cp:lastPrinted>2023-07-04T09:55:00Z</cp:lastPrinted>
  <dcterms:created xsi:type="dcterms:W3CDTF">2023-07-04T09:55:00Z</dcterms:created>
  <dcterms:modified xsi:type="dcterms:W3CDTF">2023-07-04T10:02:00Z</dcterms:modified>
</cp:coreProperties>
</file>