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EED1" w14:textId="0AB49FBD" w:rsidR="007C438B" w:rsidRPr="00B52F6B" w:rsidRDefault="007C438B" w:rsidP="00EC27D4">
      <w:pPr>
        <w:pStyle w:val="Tekstpodstawowy"/>
        <w:spacing w:before="240" w:after="240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B52F6B">
        <w:rPr>
          <w:rFonts w:ascii="Times New Roman" w:hAnsi="Times New Roman" w:cs="Times New Roman"/>
          <w:b/>
          <w:lang w:val="pl-PL"/>
        </w:rPr>
        <w:tab/>
      </w:r>
      <w:r w:rsidRPr="00B52F6B">
        <w:rPr>
          <w:rFonts w:ascii="Times New Roman" w:hAnsi="Times New Roman" w:cs="Times New Roman"/>
          <w:b/>
          <w:lang w:val="pl-PL"/>
        </w:rPr>
        <w:tab/>
      </w:r>
      <w:r w:rsidRPr="00B52F6B">
        <w:rPr>
          <w:rFonts w:ascii="Times New Roman" w:hAnsi="Times New Roman" w:cs="Times New Roman"/>
          <w:b/>
          <w:lang w:val="pl-PL"/>
        </w:rPr>
        <w:tab/>
      </w:r>
      <w:r w:rsidRPr="00B52F6B">
        <w:rPr>
          <w:rFonts w:ascii="Times New Roman" w:hAnsi="Times New Roman" w:cs="Times New Roman"/>
          <w:b/>
          <w:lang w:val="pl-PL"/>
        </w:rPr>
        <w:tab/>
      </w:r>
      <w:r w:rsidRPr="00B52F6B">
        <w:rPr>
          <w:rFonts w:ascii="Times New Roman" w:hAnsi="Times New Roman" w:cs="Times New Roman"/>
          <w:b/>
          <w:lang w:val="pl-PL"/>
        </w:rPr>
        <w:tab/>
      </w:r>
      <w:r w:rsidRPr="00B52F6B">
        <w:rPr>
          <w:rFonts w:ascii="Times New Roman" w:hAnsi="Times New Roman" w:cs="Times New Roman"/>
          <w:b/>
          <w:lang w:val="pl-PL"/>
        </w:rPr>
        <w:tab/>
      </w:r>
      <w:r w:rsidRPr="00B52F6B">
        <w:rPr>
          <w:rFonts w:ascii="Times New Roman" w:hAnsi="Times New Roman" w:cs="Times New Roman"/>
          <w:b/>
          <w:lang w:val="pl-PL"/>
        </w:rPr>
        <w:tab/>
      </w:r>
      <w:r w:rsidRPr="00B52F6B">
        <w:rPr>
          <w:rFonts w:ascii="Times New Roman" w:hAnsi="Times New Roman" w:cs="Times New Roman"/>
          <w:lang w:val="pl-PL"/>
        </w:rPr>
        <w:tab/>
      </w:r>
      <w:r w:rsidR="00EC27D4" w:rsidRPr="00B52F6B">
        <w:rPr>
          <w:rFonts w:ascii="Times New Roman" w:hAnsi="Times New Roman" w:cs="Times New Roman"/>
          <w:sz w:val="20"/>
          <w:szCs w:val="20"/>
          <w:lang w:val="pl-PL"/>
        </w:rPr>
        <w:t>Dukla, 2</w:t>
      </w:r>
      <w:r w:rsidR="00DA3361" w:rsidRPr="00B52F6B">
        <w:rPr>
          <w:rFonts w:ascii="Times New Roman" w:hAnsi="Times New Roman" w:cs="Times New Roman"/>
          <w:sz w:val="20"/>
          <w:szCs w:val="20"/>
          <w:lang w:val="pl-PL"/>
        </w:rPr>
        <w:t>3</w:t>
      </w:r>
      <w:r w:rsidR="00EC27D4" w:rsidRPr="00B52F6B">
        <w:rPr>
          <w:rFonts w:ascii="Times New Roman" w:hAnsi="Times New Roman" w:cs="Times New Roman"/>
          <w:sz w:val="20"/>
          <w:szCs w:val="20"/>
          <w:lang w:val="pl-PL"/>
        </w:rPr>
        <w:t>.08.2023 r.</w:t>
      </w:r>
    </w:p>
    <w:p w14:paraId="24B20E8B" w14:textId="77777777" w:rsidR="00B02B50" w:rsidRPr="00B52F6B" w:rsidRDefault="00B02B50" w:rsidP="00B02B50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6AA5DD4E" w14:textId="77777777" w:rsidR="00C416D9" w:rsidRPr="00B52F6B" w:rsidRDefault="00C416D9" w:rsidP="00C416D9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52F6B">
        <w:rPr>
          <w:rFonts w:ascii="Times New Roman" w:hAnsi="Times New Roman" w:cs="Times New Roman"/>
          <w:b/>
          <w:sz w:val="28"/>
          <w:szCs w:val="28"/>
          <w:lang w:val="pl-PL"/>
        </w:rPr>
        <w:t>Ogłoszenie o naborze partnerów do realizacji wspólnego zadania</w:t>
      </w:r>
    </w:p>
    <w:p w14:paraId="7827EDFF" w14:textId="77777777" w:rsidR="00C416D9" w:rsidRPr="00B52F6B" w:rsidRDefault="00C416D9" w:rsidP="00C416D9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12BEAC13" w14:textId="5289D39F" w:rsidR="00C416D9" w:rsidRPr="00B52F6B" w:rsidRDefault="00C416D9" w:rsidP="00C416D9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lang w:val="pl-PL"/>
        </w:rPr>
      </w:pPr>
      <w:r w:rsidRPr="00B52F6B">
        <w:rPr>
          <w:rFonts w:ascii="Times New Roman" w:hAnsi="Times New Roman" w:cs="Times New Roman"/>
          <w:bCs/>
          <w:lang w:val="pl-PL"/>
        </w:rPr>
        <w:t xml:space="preserve">Działając w oparciu o art. 39 ustawy z dnia 28 kwietnia 2022 r. o zasadach realizacji zadań finansowych ze środków europejskich w perspektywie finansowej 2021–2027 (tekst jedn. Dz. U. z  2022 r., poz. 1079) Gmina </w:t>
      </w:r>
      <w:r w:rsidRPr="00B52F6B">
        <w:rPr>
          <w:rFonts w:ascii="Times New Roman" w:hAnsi="Times New Roman" w:cs="Times New Roman"/>
          <w:bCs/>
          <w:lang w:val="pl-PL"/>
        </w:rPr>
        <w:t>Dukla</w:t>
      </w:r>
      <w:r w:rsidRPr="00B52F6B">
        <w:rPr>
          <w:rFonts w:ascii="Times New Roman" w:hAnsi="Times New Roman" w:cs="Times New Roman"/>
          <w:bCs/>
          <w:lang w:val="pl-PL"/>
        </w:rPr>
        <w:t xml:space="preserve"> Ogłasza nabór partnerów w celu realizacji projektu p</w:t>
      </w:r>
      <w:r w:rsidRPr="00B52F6B">
        <w:rPr>
          <w:rFonts w:ascii="Times New Roman" w:hAnsi="Times New Roman" w:cs="Times New Roman"/>
          <w:bCs/>
          <w:lang w:val="pl-PL"/>
        </w:rPr>
        <w:t>n.</w:t>
      </w:r>
      <w:r w:rsidRPr="00B52F6B">
        <w:rPr>
          <w:rFonts w:ascii="Times New Roman" w:hAnsi="Times New Roman" w:cs="Times New Roman"/>
        </w:rPr>
        <w:t xml:space="preserve"> </w:t>
      </w:r>
      <w:r w:rsidRPr="00B52F6B">
        <w:rPr>
          <w:rFonts w:ascii="Times New Roman" w:hAnsi="Times New Roman" w:cs="Times New Roman"/>
          <w:b/>
          <w:lang w:val="pl-PL"/>
        </w:rPr>
        <w:t>„Wzmocnienie potencjału technicznego jednostek OSP z terenu Gminy Dukla w celu prowadzenia akcji ratowniczych i usuwania skutków zjawisk katastrofalnych”</w:t>
      </w:r>
      <w:r w:rsidRPr="00B52F6B">
        <w:rPr>
          <w:rFonts w:ascii="Times New Roman" w:hAnsi="Times New Roman" w:cs="Times New Roman"/>
          <w:bCs/>
          <w:lang w:val="pl-PL"/>
        </w:rPr>
        <w:t xml:space="preserve"> w ramach </w:t>
      </w:r>
      <w:r w:rsidRPr="00B52F6B">
        <w:rPr>
          <w:rFonts w:ascii="Times New Roman" w:hAnsi="Times New Roman" w:cs="Times New Roman"/>
          <w:bCs/>
          <w:lang w:val="pl-PL"/>
        </w:rPr>
        <w:t>P</w:t>
      </w:r>
      <w:r w:rsidRPr="00B52F6B">
        <w:rPr>
          <w:rFonts w:ascii="Times New Roman" w:hAnsi="Times New Roman" w:cs="Times New Roman"/>
          <w:bCs/>
          <w:lang w:val="pl-PL"/>
        </w:rPr>
        <w:t>rogramu</w:t>
      </w:r>
      <w:r w:rsidRPr="00B52F6B">
        <w:rPr>
          <w:rFonts w:ascii="Times New Roman" w:hAnsi="Times New Roman" w:cs="Times New Roman"/>
          <w:bCs/>
          <w:lang w:val="pl-PL"/>
        </w:rPr>
        <w:t xml:space="preserve"> Regionalnego</w:t>
      </w:r>
      <w:r w:rsidRPr="00B52F6B">
        <w:rPr>
          <w:rFonts w:ascii="Times New Roman" w:hAnsi="Times New Roman" w:cs="Times New Roman"/>
          <w:bCs/>
          <w:lang w:val="pl-PL"/>
        </w:rPr>
        <w:t xml:space="preserve"> Fundusz</w:t>
      </w:r>
      <w:r w:rsidRPr="00B52F6B">
        <w:rPr>
          <w:rFonts w:ascii="Times New Roman" w:hAnsi="Times New Roman" w:cs="Times New Roman"/>
          <w:bCs/>
          <w:lang w:val="pl-PL"/>
        </w:rPr>
        <w:t>e</w:t>
      </w:r>
      <w:r w:rsidRPr="00B52F6B">
        <w:rPr>
          <w:rFonts w:ascii="Times New Roman" w:hAnsi="Times New Roman" w:cs="Times New Roman"/>
          <w:bCs/>
          <w:lang w:val="pl-PL"/>
        </w:rPr>
        <w:t xml:space="preserve"> Europejskie dla Podkarpacia na lata 2021 – 2027; </w:t>
      </w:r>
      <w:r w:rsidRPr="00B52F6B">
        <w:rPr>
          <w:rFonts w:ascii="Times New Roman" w:hAnsi="Times New Roman" w:cs="Times New Roman"/>
          <w:bCs/>
          <w:lang w:val="pl-PL"/>
        </w:rPr>
        <w:br/>
      </w:r>
      <w:r w:rsidRPr="00B52F6B">
        <w:rPr>
          <w:rFonts w:ascii="Times New Roman" w:hAnsi="Times New Roman" w:cs="Times New Roman"/>
          <w:bCs/>
          <w:lang w:val="pl-PL"/>
        </w:rPr>
        <w:t>Działanie 02.05 Adaptacja do zmian klimatu; Nr naboru FEPK.02.05-IZ.00-002/23</w:t>
      </w:r>
    </w:p>
    <w:p w14:paraId="66DFF592" w14:textId="77777777" w:rsidR="00C416D9" w:rsidRPr="00B52F6B" w:rsidRDefault="00C416D9" w:rsidP="00C416D9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lang w:val="pl-PL"/>
        </w:rPr>
      </w:pPr>
    </w:p>
    <w:p w14:paraId="1E07DB97" w14:textId="24925137" w:rsidR="00C416D9" w:rsidRPr="00B52F6B" w:rsidRDefault="00C416D9" w:rsidP="00C416D9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B52F6B">
        <w:rPr>
          <w:rFonts w:ascii="Times New Roman" w:hAnsi="Times New Roman" w:cs="Times New Roman"/>
          <w:bCs/>
          <w:lang w:val="pl-PL"/>
        </w:rPr>
        <w:t xml:space="preserve">Celem projektu jest poprawa bezpieczeństwa w Gminie </w:t>
      </w:r>
      <w:r w:rsidRPr="00B52F6B">
        <w:rPr>
          <w:rFonts w:ascii="Times New Roman" w:hAnsi="Times New Roman" w:cs="Times New Roman"/>
          <w:bCs/>
          <w:lang w:val="pl-PL"/>
        </w:rPr>
        <w:t>Dukla</w:t>
      </w:r>
      <w:r w:rsidRPr="00B52F6B">
        <w:rPr>
          <w:rFonts w:ascii="Times New Roman" w:hAnsi="Times New Roman" w:cs="Times New Roman"/>
          <w:bCs/>
          <w:lang w:val="pl-PL"/>
        </w:rPr>
        <w:t xml:space="preserve"> poprzez doposażenie jednostek odpowiedzialnych za podejmowanie działań ratowniczych</w:t>
      </w:r>
      <w:r w:rsidRPr="00B52F6B">
        <w:rPr>
          <w:rFonts w:ascii="Times New Roman" w:hAnsi="Times New Roman" w:cs="Times New Roman"/>
          <w:bCs/>
          <w:lang w:val="pl-PL"/>
        </w:rPr>
        <w:t xml:space="preserve"> i usuwania skutków zjawisk katastrofalnych</w:t>
      </w:r>
      <w:r w:rsidRPr="00B52F6B">
        <w:rPr>
          <w:rFonts w:ascii="Times New Roman" w:hAnsi="Times New Roman" w:cs="Times New Roman"/>
          <w:bCs/>
          <w:lang w:val="pl-PL"/>
        </w:rPr>
        <w:t xml:space="preserve">. Projekt przewiduje zakup nowoczesnego sprzętu ratowniczo-gaśniczego </w:t>
      </w:r>
      <w:r w:rsidRPr="00B52F6B">
        <w:rPr>
          <w:rFonts w:ascii="Times New Roman" w:hAnsi="Times New Roman" w:cs="Times New Roman"/>
          <w:bCs/>
          <w:lang w:val="pl-PL"/>
        </w:rPr>
        <w:t>celem doposażenia</w:t>
      </w:r>
      <w:r w:rsidRPr="00B52F6B">
        <w:rPr>
          <w:rFonts w:ascii="Times New Roman" w:hAnsi="Times New Roman" w:cs="Times New Roman"/>
          <w:bCs/>
          <w:lang w:val="pl-PL"/>
        </w:rPr>
        <w:t xml:space="preserve"> jednostek Ochotniczych Straży Pożarnej z terenu Gminy </w:t>
      </w:r>
      <w:r w:rsidRPr="00B52F6B">
        <w:rPr>
          <w:rFonts w:ascii="Times New Roman" w:hAnsi="Times New Roman" w:cs="Times New Roman"/>
          <w:bCs/>
          <w:lang w:val="pl-PL"/>
        </w:rPr>
        <w:t>Dukla zarejestrowanych</w:t>
      </w:r>
      <w:r w:rsidRPr="00B52F6B">
        <w:rPr>
          <w:rFonts w:ascii="Times New Roman" w:hAnsi="Times New Roman" w:cs="Times New Roman"/>
          <w:bCs/>
          <w:lang w:val="pl-PL"/>
        </w:rPr>
        <w:t xml:space="preserve"> w</w:t>
      </w:r>
      <w:r w:rsidRPr="00B52F6B">
        <w:rPr>
          <w:rFonts w:ascii="Times New Roman" w:hAnsi="Times New Roman" w:cs="Times New Roman"/>
          <w:bCs/>
          <w:lang w:val="pl-PL"/>
        </w:rPr>
        <w:t> </w:t>
      </w:r>
      <w:r w:rsidRPr="00B52F6B">
        <w:rPr>
          <w:rFonts w:ascii="Times New Roman" w:hAnsi="Times New Roman" w:cs="Times New Roman"/>
          <w:bCs/>
          <w:lang w:val="pl-PL"/>
        </w:rPr>
        <w:t>Krajowym Systemie Ratowniczo-Gaśniczym.</w:t>
      </w:r>
      <w:r w:rsidRPr="00B52F6B">
        <w:rPr>
          <w:rFonts w:ascii="Times New Roman" w:hAnsi="Times New Roman" w:cs="Times New Roman"/>
          <w:bCs/>
          <w:lang w:val="pl-PL"/>
        </w:rPr>
        <w:t xml:space="preserve"> </w:t>
      </w:r>
      <w:r w:rsidR="00B52F6B" w:rsidRPr="00B52F6B">
        <w:rPr>
          <w:rFonts w:ascii="Times New Roman" w:hAnsi="Times New Roman" w:cs="Times New Roman"/>
          <w:bCs/>
          <w:lang w:val="pl-PL"/>
        </w:rPr>
        <w:t>Projekt</w:t>
      </w:r>
      <w:r w:rsidRPr="00B52F6B">
        <w:rPr>
          <w:rFonts w:ascii="Times New Roman" w:hAnsi="Times New Roman" w:cs="Times New Roman"/>
          <w:bCs/>
          <w:lang w:val="pl-PL"/>
        </w:rPr>
        <w:t xml:space="preserve"> będzie </w:t>
      </w:r>
      <w:r w:rsidR="00B52F6B" w:rsidRPr="00B52F6B">
        <w:rPr>
          <w:rFonts w:ascii="Times New Roman" w:hAnsi="Times New Roman" w:cs="Times New Roman"/>
          <w:bCs/>
          <w:lang w:val="pl-PL"/>
        </w:rPr>
        <w:t>realizowany</w:t>
      </w:r>
      <w:r w:rsidRPr="00B52F6B">
        <w:rPr>
          <w:rFonts w:ascii="Times New Roman" w:hAnsi="Times New Roman" w:cs="Times New Roman"/>
          <w:bCs/>
          <w:lang w:val="pl-PL"/>
        </w:rPr>
        <w:t xml:space="preserve"> </w:t>
      </w:r>
      <w:r w:rsidR="00B52F6B" w:rsidRPr="00B52F6B">
        <w:rPr>
          <w:rFonts w:ascii="Times New Roman" w:hAnsi="Times New Roman" w:cs="Times New Roman"/>
          <w:bCs/>
          <w:lang w:val="pl-PL"/>
        </w:rPr>
        <w:t xml:space="preserve"> w latach 2024 - 2025.</w:t>
      </w:r>
    </w:p>
    <w:p w14:paraId="31A6A406" w14:textId="77777777" w:rsidR="00C416D9" w:rsidRPr="00B52F6B" w:rsidRDefault="00C416D9" w:rsidP="00C416D9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6A0A5EEF" w14:textId="77777777" w:rsidR="00C416D9" w:rsidRPr="00C416D9" w:rsidRDefault="00C416D9" w:rsidP="00C416D9">
      <w:pPr>
        <w:spacing w:after="0" w:line="360" w:lineRule="auto"/>
        <w:rPr>
          <w:rFonts w:ascii="Times New Roman" w:eastAsia="Calibri" w:hAnsi="Times New Roman" w:cs="Times New Roman"/>
          <w:b/>
          <w:lang w:val="pl-PL"/>
        </w:rPr>
      </w:pPr>
      <w:r w:rsidRPr="00C416D9">
        <w:rPr>
          <w:rFonts w:ascii="Times New Roman" w:eastAsia="Calibri" w:hAnsi="Times New Roman" w:cs="Times New Roman"/>
          <w:b/>
          <w:lang w:val="pl-PL"/>
        </w:rPr>
        <w:t>Od partnerów w ramach projektu oczekuje się realizacji zadań w zakresie:</w:t>
      </w:r>
    </w:p>
    <w:p w14:paraId="2AE8E499" w14:textId="0C94DA1C" w:rsidR="00C416D9" w:rsidRPr="00C416D9" w:rsidRDefault="00B52F6B" w:rsidP="003C7BA4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- </w:t>
      </w:r>
      <w:r w:rsidR="00C416D9" w:rsidRPr="00C416D9">
        <w:rPr>
          <w:rFonts w:ascii="Times New Roman" w:eastAsia="Calibri" w:hAnsi="Times New Roman" w:cs="Times New Roman"/>
          <w:lang w:val="pl-PL"/>
        </w:rPr>
        <w:t>współpracy z Gminą w trakcie przygotowywania i realizacji projektu oraz w okresie trwałości projektu;</w:t>
      </w:r>
    </w:p>
    <w:p w14:paraId="43967907" w14:textId="5D62F51F" w:rsidR="00C416D9" w:rsidRPr="00C416D9" w:rsidRDefault="00B52F6B" w:rsidP="003C7BA4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- </w:t>
      </w:r>
      <w:r w:rsidR="00C416D9" w:rsidRPr="00C416D9">
        <w:rPr>
          <w:rFonts w:ascii="Times New Roman" w:eastAsia="Calibri" w:hAnsi="Times New Roman" w:cs="Times New Roman"/>
          <w:lang w:val="pl-PL"/>
        </w:rPr>
        <w:t>informowania opinii publicznej o realizacji projektu;</w:t>
      </w:r>
    </w:p>
    <w:p w14:paraId="7EADEB43" w14:textId="3A31A512" w:rsidR="00C416D9" w:rsidRPr="00C416D9" w:rsidRDefault="00B52F6B" w:rsidP="003C7BA4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- </w:t>
      </w:r>
      <w:r w:rsidR="00C416D9" w:rsidRPr="00C416D9">
        <w:rPr>
          <w:rFonts w:ascii="Times New Roman" w:eastAsia="Calibri" w:hAnsi="Times New Roman" w:cs="Times New Roman"/>
          <w:lang w:val="pl-PL"/>
        </w:rPr>
        <w:t>współpracy z Gminą w zakresie przeprowadzenia wyboru dostawcy specjalistycznego wyposażenia;</w:t>
      </w:r>
    </w:p>
    <w:p w14:paraId="712774DB" w14:textId="2DF94A94" w:rsidR="00C416D9" w:rsidRPr="00C416D9" w:rsidRDefault="00B52F6B" w:rsidP="003C7BA4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- </w:t>
      </w:r>
      <w:r w:rsidR="00C416D9" w:rsidRPr="00C416D9">
        <w:rPr>
          <w:rFonts w:ascii="Times New Roman" w:eastAsia="Calibri" w:hAnsi="Times New Roman" w:cs="Times New Roman"/>
          <w:lang w:val="pl-PL"/>
        </w:rPr>
        <w:t>współpracy z dostawcą wyposażenia;</w:t>
      </w:r>
    </w:p>
    <w:p w14:paraId="11BAD7CB" w14:textId="04E2C9DF" w:rsidR="00C416D9" w:rsidRPr="00C416D9" w:rsidRDefault="00B52F6B" w:rsidP="003C7BA4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- </w:t>
      </w:r>
      <w:r w:rsidR="00C416D9" w:rsidRPr="00C416D9">
        <w:rPr>
          <w:rFonts w:ascii="Times New Roman" w:eastAsia="Calibri" w:hAnsi="Times New Roman" w:cs="Times New Roman"/>
          <w:lang w:val="pl-PL"/>
        </w:rPr>
        <w:t>uczestnictwa w odbiorze wyposażenia i prawidłowej jego eksploatacji.</w:t>
      </w:r>
    </w:p>
    <w:p w14:paraId="5EE79414" w14:textId="77777777" w:rsidR="00C416D9" w:rsidRPr="00B52F6B" w:rsidRDefault="00C416D9" w:rsidP="00C416D9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1A6FB1B4" w14:textId="3F657817" w:rsidR="00C416D9" w:rsidRPr="00B52F6B" w:rsidRDefault="00C416D9" w:rsidP="003C7BA4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B52F6B">
        <w:rPr>
          <w:rFonts w:ascii="Times New Roman" w:hAnsi="Times New Roman" w:cs="Times New Roman"/>
          <w:b/>
          <w:lang w:val="pl-PL"/>
        </w:rPr>
        <w:t>Do udziału w projekcie w roli Partnera zostaną dopuszczone podmioty, które spełniają następujące wymagania:</w:t>
      </w:r>
    </w:p>
    <w:p w14:paraId="4A01125E" w14:textId="77777777" w:rsidR="00C416D9" w:rsidRPr="00B52F6B" w:rsidRDefault="00C416D9" w:rsidP="00C416D9">
      <w:pPr>
        <w:pStyle w:val="Tekstpodstawowy"/>
        <w:spacing w:line="360" w:lineRule="auto"/>
        <w:ind w:left="993" w:hanging="273"/>
        <w:jc w:val="both"/>
        <w:rPr>
          <w:rFonts w:ascii="Times New Roman" w:hAnsi="Times New Roman" w:cs="Times New Roman"/>
          <w:bCs/>
          <w:lang w:val="pl-PL"/>
        </w:rPr>
      </w:pPr>
      <w:r w:rsidRPr="00B52F6B">
        <w:rPr>
          <w:rFonts w:ascii="Times New Roman" w:hAnsi="Times New Roman" w:cs="Times New Roman"/>
          <w:bCs/>
          <w:lang w:val="pl-PL"/>
        </w:rPr>
        <w:t>1) jednostka OSP z terenu Gminy Dukla, wpisana do Krajowego Systemu Ratowniczo- Gaśniczego,</w:t>
      </w:r>
    </w:p>
    <w:p w14:paraId="262A8108" w14:textId="77777777" w:rsidR="00C416D9" w:rsidRPr="00B52F6B" w:rsidRDefault="00C416D9" w:rsidP="00C416D9">
      <w:pPr>
        <w:pStyle w:val="Tekstpodstawowy"/>
        <w:spacing w:line="360" w:lineRule="auto"/>
        <w:ind w:left="993" w:hanging="284"/>
        <w:jc w:val="both"/>
        <w:rPr>
          <w:rFonts w:ascii="Times New Roman" w:hAnsi="Times New Roman" w:cs="Times New Roman"/>
          <w:bCs/>
          <w:lang w:val="pl-PL"/>
        </w:rPr>
      </w:pPr>
      <w:r w:rsidRPr="00B52F6B">
        <w:rPr>
          <w:rFonts w:ascii="Times New Roman" w:hAnsi="Times New Roman" w:cs="Times New Roman"/>
          <w:bCs/>
          <w:lang w:val="pl-PL"/>
        </w:rPr>
        <w:t>2) posiadająca doświadczenie w likwidacji szkód i zagrożeń, udział w akcjach ratowniczo-gaśniczych,</w:t>
      </w:r>
    </w:p>
    <w:p w14:paraId="47A4E46D" w14:textId="77777777" w:rsidR="00C416D9" w:rsidRPr="00B52F6B" w:rsidRDefault="00C416D9" w:rsidP="00C416D9">
      <w:pPr>
        <w:pStyle w:val="Tekstpodstawowy"/>
        <w:spacing w:line="360" w:lineRule="auto"/>
        <w:ind w:left="993" w:hanging="284"/>
        <w:jc w:val="both"/>
        <w:rPr>
          <w:rFonts w:ascii="Times New Roman" w:hAnsi="Times New Roman" w:cs="Times New Roman"/>
          <w:bCs/>
          <w:lang w:val="pl-PL"/>
        </w:rPr>
      </w:pPr>
      <w:r w:rsidRPr="00B52F6B">
        <w:rPr>
          <w:rFonts w:ascii="Times New Roman" w:hAnsi="Times New Roman" w:cs="Times New Roman"/>
          <w:bCs/>
          <w:lang w:val="pl-PL"/>
        </w:rPr>
        <w:t>3) dysponująca zasobami kadrowymi i techniczno-organizacyjnymi niezbędnymi do realizacji projektu.</w:t>
      </w:r>
    </w:p>
    <w:p w14:paraId="099E212F" w14:textId="77777777" w:rsidR="00C416D9" w:rsidRPr="00B52F6B" w:rsidRDefault="00C416D9" w:rsidP="00C416D9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25641360" w14:textId="7B38B24B" w:rsidR="00C416D9" w:rsidRPr="00B52F6B" w:rsidRDefault="00C416D9" w:rsidP="00B52F6B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B52F6B">
        <w:rPr>
          <w:rFonts w:ascii="Times New Roman" w:hAnsi="Times New Roman" w:cs="Times New Roman"/>
          <w:b/>
          <w:lang w:val="pl-PL"/>
        </w:rPr>
        <w:t xml:space="preserve">Oferty należy składać osobiście lub pocztą na adres: Gmina </w:t>
      </w:r>
      <w:r w:rsidR="00B52F6B" w:rsidRPr="00B52F6B">
        <w:rPr>
          <w:rFonts w:ascii="Times New Roman" w:hAnsi="Times New Roman" w:cs="Times New Roman"/>
          <w:b/>
          <w:lang w:val="pl-PL"/>
        </w:rPr>
        <w:t>Dukla ul. Trakt Węgierski 11</w:t>
      </w:r>
      <w:r w:rsidRPr="00B52F6B">
        <w:rPr>
          <w:rFonts w:ascii="Times New Roman" w:hAnsi="Times New Roman" w:cs="Times New Roman"/>
          <w:b/>
          <w:lang w:val="pl-PL"/>
        </w:rPr>
        <w:t>, 38-</w:t>
      </w:r>
      <w:r w:rsidR="00B52F6B" w:rsidRPr="00B52F6B">
        <w:rPr>
          <w:rFonts w:ascii="Times New Roman" w:hAnsi="Times New Roman" w:cs="Times New Roman"/>
          <w:b/>
          <w:lang w:val="pl-PL"/>
        </w:rPr>
        <w:t>450 Dukla</w:t>
      </w:r>
      <w:r w:rsidRPr="00B52F6B">
        <w:rPr>
          <w:rFonts w:ascii="Times New Roman" w:hAnsi="Times New Roman" w:cs="Times New Roman"/>
          <w:b/>
          <w:lang w:val="pl-PL"/>
        </w:rPr>
        <w:t xml:space="preserve">, opatrzonych pieczęcią firmową podmiotu. Oferty </w:t>
      </w:r>
      <w:r w:rsidR="00B52F6B" w:rsidRPr="00B52F6B">
        <w:rPr>
          <w:rFonts w:ascii="Times New Roman" w:hAnsi="Times New Roman" w:cs="Times New Roman"/>
          <w:b/>
          <w:lang w:val="pl-PL"/>
        </w:rPr>
        <w:t>należy</w:t>
      </w:r>
      <w:r w:rsidRPr="00B52F6B">
        <w:rPr>
          <w:rFonts w:ascii="Times New Roman" w:hAnsi="Times New Roman" w:cs="Times New Roman"/>
          <w:b/>
          <w:lang w:val="pl-PL"/>
        </w:rPr>
        <w:t xml:space="preserve"> składać </w:t>
      </w:r>
      <w:r w:rsidR="00B52F6B" w:rsidRPr="00B52F6B">
        <w:rPr>
          <w:rFonts w:ascii="Times New Roman" w:hAnsi="Times New Roman" w:cs="Times New Roman"/>
          <w:b/>
          <w:lang w:val="pl-PL"/>
        </w:rPr>
        <w:t>w oparciu o </w:t>
      </w:r>
      <w:r w:rsidR="00B52F6B" w:rsidRPr="00B52F6B">
        <w:rPr>
          <w:rFonts w:ascii="Times New Roman" w:hAnsi="Times New Roman" w:cs="Times New Roman"/>
          <w:b/>
          <w:lang w:val="pl-PL"/>
        </w:rPr>
        <w:t>Regulamin naboru Partnera pochodzącego spoza sektora finansów publicznych</w:t>
      </w:r>
      <w:r w:rsidR="00B52F6B" w:rsidRPr="00B52F6B">
        <w:rPr>
          <w:rFonts w:ascii="Times New Roman" w:hAnsi="Times New Roman" w:cs="Times New Roman"/>
          <w:b/>
          <w:lang w:val="pl-PL"/>
        </w:rPr>
        <w:t xml:space="preserve">. </w:t>
      </w:r>
      <w:r w:rsidRPr="00B52F6B">
        <w:rPr>
          <w:rFonts w:ascii="Times New Roman" w:hAnsi="Times New Roman" w:cs="Times New Roman"/>
          <w:b/>
          <w:lang w:val="pl-PL"/>
        </w:rPr>
        <w:t>Oferty złożone po upływie terminu nie będą rozpatrywane. Otwarcie ofert jest jawne.</w:t>
      </w:r>
    </w:p>
    <w:p w14:paraId="6041225B" w14:textId="77777777" w:rsidR="00C416D9" w:rsidRPr="00B52F6B" w:rsidRDefault="00C416D9" w:rsidP="00C416D9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7A16B468" w14:textId="21A5C1F4" w:rsidR="00C416D9" w:rsidRPr="00B52F6B" w:rsidRDefault="00C416D9" w:rsidP="003C7BA4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B52F6B">
        <w:rPr>
          <w:rFonts w:ascii="Times New Roman" w:hAnsi="Times New Roman" w:cs="Times New Roman"/>
          <w:bCs/>
          <w:lang w:val="pl-PL"/>
        </w:rPr>
        <w:t>Szczegółowe informacje dotyczące naboru umieszczono w załączonym do ogłoszenia Regulaminie otwartego naboru partnerów do realizacji wspólnego zadania.</w:t>
      </w:r>
      <w:r w:rsidRPr="00B52F6B">
        <w:rPr>
          <w:rFonts w:ascii="Times New Roman" w:hAnsi="Times New Roman" w:cs="Times New Roman"/>
          <w:b/>
          <w:lang w:val="pl-PL"/>
        </w:rPr>
        <w:t xml:space="preserve"> </w:t>
      </w:r>
      <w:r w:rsidRPr="00B52F6B">
        <w:rPr>
          <w:rFonts w:ascii="Times New Roman" w:hAnsi="Times New Roman" w:cs="Times New Roman"/>
          <w:bCs/>
          <w:lang w:val="pl-PL"/>
        </w:rPr>
        <w:t>Wyniki naboru zamieszczone zostaną na stronie internetowej Gminy</w:t>
      </w:r>
      <w:r w:rsidR="00B52F6B" w:rsidRPr="00B52F6B">
        <w:rPr>
          <w:rFonts w:ascii="Times New Roman" w:hAnsi="Times New Roman" w:cs="Times New Roman"/>
          <w:bCs/>
          <w:lang w:val="pl-PL"/>
        </w:rPr>
        <w:t xml:space="preserve"> Dukla</w:t>
      </w:r>
      <w:r w:rsidRPr="00B52F6B">
        <w:rPr>
          <w:rFonts w:ascii="Times New Roman" w:hAnsi="Times New Roman" w:cs="Times New Roman"/>
          <w:bCs/>
          <w:lang w:val="pl-PL"/>
        </w:rPr>
        <w:t xml:space="preserve">  www.</w:t>
      </w:r>
      <w:r w:rsidR="00B52F6B" w:rsidRPr="00B52F6B">
        <w:rPr>
          <w:rFonts w:ascii="Times New Roman" w:hAnsi="Times New Roman" w:cs="Times New Roman"/>
          <w:bCs/>
          <w:lang w:val="pl-PL"/>
        </w:rPr>
        <w:t>dukla</w:t>
      </w:r>
      <w:r w:rsidRPr="00B52F6B">
        <w:rPr>
          <w:rFonts w:ascii="Times New Roman" w:hAnsi="Times New Roman" w:cs="Times New Roman"/>
          <w:bCs/>
          <w:lang w:val="pl-PL"/>
        </w:rPr>
        <w:t>.pl oraz w Biuletynie Informacji Publicznej.</w:t>
      </w:r>
    </w:p>
    <w:sectPr w:rsidR="00C416D9" w:rsidRPr="00B52F6B" w:rsidSect="007A37B8">
      <w:headerReference w:type="default" r:id="rId8"/>
      <w:footerReference w:type="default" r:id="rId9"/>
      <w:pgSz w:w="12240" w:h="15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3135" w14:textId="77777777" w:rsidR="0095233C" w:rsidRDefault="0095233C">
      <w:pPr>
        <w:spacing w:after="0"/>
      </w:pPr>
      <w:r>
        <w:separator/>
      </w:r>
    </w:p>
  </w:endnote>
  <w:endnote w:type="continuationSeparator" w:id="0">
    <w:p w14:paraId="38A01AB4" w14:textId="77777777" w:rsidR="0095233C" w:rsidRDefault="00952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0340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F3C931" w14:textId="77777777" w:rsidR="00B83F7B" w:rsidRDefault="00B83F7B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51F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51F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A4ADF" w14:textId="77777777" w:rsidR="00B83F7B" w:rsidRDefault="00B83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6A23" w14:textId="77777777" w:rsidR="0095233C" w:rsidRDefault="0095233C">
      <w:r>
        <w:separator/>
      </w:r>
    </w:p>
  </w:footnote>
  <w:footnote w:type="continuationSeparator" w:id="0">
    <w:p w14:paraId="6B5DA085" w14:textId="77777777" w:rsidR="0095233C" w:rsidRDefault="0095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7A1D" w14:textId="4EB59BFB" w:rsidR="00AA4858" w:rsidRDefault="0077595A">
    <w:pPr>
      <w:pStyle w:val="Nagwek"/>
    </w:pPr>
    <w:r>
      <w:rPr>
        <w:noProof/>
      </w:rPr>
      <w:drawing>
        <wp:inline distT="0" distB="0" distL="0" distR="0" wp14:anchorId="282DCEDE" wp14:editId="0065D698">
          <wp:extent cx="5760720" cy="464820"/>
          <wp:effectExtent l="0" t="0" r="0" b="0"/>
          <wp:docPr id="7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3FE7A"/>
    <w:multiLevelType w:val="multilevel"/>
    <w:tmpl w:val="CF7A27CC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decimal"/>
      <w:lvlText w:val="%2)"/>
      <w:lvlJc w:val="left"/>
      <w:pPr>
        <w:tabs>
          <w:tab w:val="num" w:pos="1202"/>
        </w:tabs>
        <w:ind w:left="1682" w:hanging="480"/>
      </w:p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422440"/>
    <w:multiLevelType w:val="multilevel"/>
    <w:tmpl w:val="C5780F8E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216EB4"/>
    <w:multiLevelType w:val="multilevel"/>
    <w:tmpl w:val="3D961F4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0447ECF"/>
    <w:multiLevelType w:val="multilevel"/>
    <w:tmpl w:val="4B8479A8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7F69BA"/>
    <w:multiLevelType w:val="multilevel"/>
    <w:tmpl w:val="389E80B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6499D3B"/>
    <w:multiLevelType w:val="multilevel"/>
    <w:tmpl w:val="AB36B576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2A72BDC"/>
    <w:multiLevelType w:val="multilevel"/>
    <w:tmpl w:val="FE7444C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E65DE98"/>
    <w:multiLevelType w:val="multilevel"/>
    <w:tmpl w:val="46B4E0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F56BD4"/>
    <w:multiLevelType w:val="hybridMultilevel"/>
    <w:tmpl w:val="D28E5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4DE8"/>
    <w:multiLevelType w:val="multilevel"/>
    <w:tmpl w:val="818AEC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3A8146D"/>
    <w:multiLevelType w:val="multilevel"/>
    <w:tmpl w:val="818AEC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56261D4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A9611B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94DDAC"/>
    <w:multiLevelType w:val="multilevel"/>
    <w:tmpl w:val="FBAC9A3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A0B6A"/>
    <w:multiLevelType w:val="multilevel"/>
    <w:tmpl w:val="3D961F4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C34D9F"/>
    <w:multiLevelType w:val="multilevel"/>
    <w:tmpl w:val="818AEC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60871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740AF"/>
    <w:multiLevelType w:val="multilevel"/>
    <w:tmpl w:val="0E401C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AE61E7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1909960">
    <w:abstractNumId w:val="4"/>
  </w:num>
  <w:num w:numId="2" w16cid:durableId="737634764">
    <w:abstractNumId w:val="17"/>
  </w:num>
  <w:num w:numId="3" w16cid:durableId="979503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2144494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1589313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1086615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661589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 w16cid:durableId="714815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1200626993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 w16cid:durableId="1670447690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 w16cid:durableId="1102578163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2" w16cid:durableId="1490174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3721092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4" w16cid:durableId="1460951982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 w16cid:durableId="780497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 w16cid:durableId="131530947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 w16cid:durableId="1193031668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8" w16cid:durableId="1752656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 w16cid:durableId="910384947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0" w16cid:durableId="962466674">
    <w:abstractNumId w:val="14"/>
  </w:num>
  <w:num w:numId="21" w16cid:durableId="939412520">
    <w:abstractNumId w:val="10"/>
  </w:num>
  <w:num w:numId="22" w16cid:durableId="53700333">
    <w:abstractNumId w:val="16"/>
  </w:num>
  <w:num w:numId="23" w16cid:durableId="1914197837">
    <w:abstractNumId w:val="12"/>
  </w:num>
  <w:num w:numId="24" w16cid:durableId="2037777957">
    <w:abstractNumId w:val="11"/>
  </w:num>
  <w:num w:numId="25" w16cid:durableId="2091151665">
    <w:abstractNumId w:val="15"/>
  </w:num>
  <w:num w:numId="26" w16cid:durableId="2084064082">
    <w:abstractNumId w:val="18"/>
  </w:num>
  <w:num w:numId="27" w16cid:durableId="2076968913">
    <w:abstractNumId w:val="9"/>
  </w:num>
  <w:num w:numId="28" w16cid:durableId="295765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55081"/>
    <w:rsid w:val="000925A8"/>
    <w:rsid w:val="000D39BB"/>
    <w:rsid w:val="000D7D65"/>
    <w:rsid w:val="000F5086"/>
    <w:rsid w:val="00111F25"/>
    <w:rsid w:val="001B0E2A"/>
    <w:rsid w:val="001D5878"/>
    <w:rsid w:val="00220069"/>
    <w:rsid w:val="002B714F"/>
    <w:rsid w:val="002C4C37"/>
    <w:rsid w:val="002D0B4A"/>
    <w:rsid w:val="002F4DD1"/>
    <w:rsid w:val="00303446"/>
    <w:rsid w:val="00391465"/>
    <w:rsid w:val="003B77BE"/>
    <w:rsid w:val="003C7BA4"/>
    <w:rsid w:val="004703C2"/>
    <w:rsid w:val="004D7E59"/>
    <w:rsid w:val="004E08D2"/>
    <w:rsid w:val="004E29B3"/>
    <w:rsid w:val="00590D07"/>
    <w:rsid w:val="005F0E42"/>
    <w:rsid w:val="005F6BEC"/>
    <w:rsid w:val="0063786D"/>
    <w:rsid w:val="006F37E9"/>
    <w:rsid w:val="00727C30"/>
    <w:rsid w:val="007365DA"/>
    <w:rsid w:val="00745E9D"/>
    <w:rsid w:val="007710C5"/>
    <w:rsid w:val="0077595A"/>
    <w:rsid w:val="00784D58"/>
    <w:rsid w:val="007A241A"/>
    <w:rsid w:val="007A37B8"/>
    <w:rsid w:val="007C438B"/>
    <w:rsid w:val="00800DF5"/>
    <w:rsid w:val="008A4789"/>
    <w:rsid w:val="008D2290"/>
    <w:rsid w:val="008D6863"/>
    <w:rsid w:val="008F2424"/>
    <w:rsid w:val="0095233C"/>
    <w:rsid w:val="00980323"/>
    <w:rsid w:val="0098259D"/>
    <w:rsid w:val="00A01A2C"/>
    <w:rsid w:val="00A351F7"/>
    <w:rsid w:val="00A533E8"/>
    <w:rsid w:val="00A82A9B"/>
    <w:rsid w:val="00A97D63"/>
    <w:rsid w:val="00AA4858"/>
    <w:rsid w:val="00AD6633"/>
    <w:rsid w:val="00AF7425"/>
    <w:rsid w:val="00B02B50"/>
    <w:rsid w:val="00B02E38"/>
    <w:rsid w:val="00B52F6B"/>
    <w:rsid w:val="00B82B3B"/>
    <w:rsid w:val="00B83507"/>
    <w:rsid w:val="00B83F7B"/>
    <w:rsid w:val="00B86B75"/>
    <w:rsid w:val="00B90EF7"/>
    <w:rsid w:val="00BC48D5"/>
    <w:rsid w:val="00BD5261"/>
    <w:rsid w:val="00C01204"/>
    <w:rsid w:val="00C04574"/>
    <w:rsid w:val="00C36279"/>
    <w:rsid w:val="00C416D9"/>
    <w:rsid w:val="00C7218D"/>
    <w:rsid w:val="00C84BB0"/>
    <w:rsid w:val="00CB6781"/>
    <w:rsid w:val="00CE20F6"/>
    <w:rsid w:val="00D32D5F"/>
    <w:rsid w:val="00D64FF6"/>
    <w:rsid w:val="00DA3361"/>
    <w:rsid w:val="00DE5859"/>
    <w:rsid w:val="00E25496"/>
    <w:rsid w:val="00E315A3"/>
    <w:rsid w:val="00E939BB"/>
    <w:rsid w:val="00EC27D4"/>
    <w:rsid w:val="00EE2366"/>
    <w:rsid w:val="00F25286"/>
    <w:rsid w:val="00F41E4D"/>
    <w:rsid w:val="00FB2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273F"/>
  <w15:docId w15:val="{268125AC-D807-43E8-BA9F-5C5C0FB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unhideWhenUsed/>
    <w:rsid w:val="00AA48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AA4858"/>
  </w:style>
  <w:style w:type="paragraph" w:styleId="Stopka">
    <w:name w:val="footer"/>
    <w:basedOn w:val="Normalny"/>
    <w:link w:val="StopkaZnak"/>
    <w:uiPriority w:val="99"/>
    <w:unhideWhenUsed/>
    <w:rsid w:val="00AA485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4858"/>
  </w:style>
  <w:style w:type="paragraph" w:styleId="Tekstdymka">
    <w:name w:val="Balloon Text"/>
    <w:basedOn w:val="Normalny"/>
    <w:link w:val="TekstdymkaZnak"/>
    <w:semiHidden/>
    <w:unhideWhenUsed/>
    <w:rsid w:val="000550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5508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4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E752-8DFB-4908-AF1A-4282D5B1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Rajchel</dc:creator>
  <cp:lastModifiedBy>Paweł Puchalik</cp:lastModifiedBy>
  <cp:revision>3</cp:revision>
  <cp:lastPrinted>2019-03-15T10:11:00Z</cp:lastPrinted>
  <dcterms:created xsi:type="dcterms:W3CDTF">2023-08-23T09:27:00Z</dcterms:created>
  <dcterms:modified xsi:type="dcterms:W3CDTF">2023-08-23T09:51:00Z</dcterms:modified>
</cp:coreProperties>
</file>