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0C65D" w14:textId="22D4FB91" w:rsidR="000C4B0A" w:rsidRPr="00B77875" w:rsidRDefault="000C4B0A" w:rsidP="00A90917">
      <w:pPr>
        <w:spacing w:line="360" w:lineRule="auto"/>
        <w:jc w:val="center"/>
        <w:rPr>
          <w:b/>
          <w:i/>
          <w:iCs/>
        </w:rPr>
      </w:pPr>
      <w:r w:rsidRPr="00B77875">
        <w:rPr>
          <w:b/>
          <w:i/>
          <w:iCs/>
        </w:rPr>
        <w:t>Projekt</w:t>
      </w:r>
    </w:p>
    <w:p w14:paraId="46862202" w14:textId="41EC9525" w:rsidR="00A90917" w:rsidRPr="00B77875" w:rsidRDefault="00A90917" w:rsidP="00A90917">
      <w:pPr>
        <w:spacing w:line="360" w:lineRule="auto"/>
        <w:jc w:val="center"/>
        <w:rPr>
          <w:b/>
        </w:rPr>
      </w:pPr>
      <w:r w:rsidRPr="00B77875">
        <w:rPr>
          <w:b/>
        </w:rPr>
        <w:t>UMOWA</w:t>
      </w:r>
      <w:r w:rsidR="000C4B0A" w:rsidRPr="00B77875">
        <w:rPr>
          <w:b/>
        </w:rPr>
        <w:t xml:space="preserve"> Nr OI.272……2023</w:t>
      </w:r>
    </w:p>
    <w:p w14:paraId="22D38BF5" w14:textId="77777777" w:rsidR="00A90917" w:rsidRPr="00B77875" w:rsidRDefault="00A90917" w:rsidP="00A90917">
      <w:pPr>
        <w:spacing w:line="360" w:lineRule="auto"/>
        <w:jc w:val="both"/>
      </w:pPr>
      <w:r w:rsidRPr="00B77875">
        <w:t>zawarta</w:t>
      </w:r>
      <w:r w:rsidRPr="00B77875">
        <w:rPr>
          <w:b/>
        </w:rPr>
        <w:t xml:space="preserve"> </w:t>
      </w:r>
      <w:r w:rsidRPr="00B77875">
        <w:t xml:space="preserve">w dniu </w:t>
      </w:r>
      <w:r w:rsidR="006E7F58" w:rsidRPr="00B77875">
        <w:t>……………..</w:t>
      </w:r>
      <w:r w:rsidR="006555CC" w:rsidRPr="00B77875">
        <w:t xml:space="preserve"> </w:t>
      </w:r>
      <w:r w:rsidRPr="00B77875">
        <w:t xml:space="preserve"> 202</w:t>
      </w:r>
      <w:r w:rsidR="00EB1950" w:rsidRPr="00B77875">
        <w:t>3</w:t>
      </w:r>
      <w:r w:rsidRPr="00B77875">
        <w:t xml:space="preserve"> roku w Dukli pomiędzy:</w:t>
      </w:r>
    </w:p>
    <w:p w14:paraId="28ACF8B1" w14:textId="77777777" w:rsidR="00A90917" w:rsidRPr="00B77875" w:rsidRDefault="00A90917" w:rsidP="00A90917">
      <w:pPr>
        <w:spacing w:line="360" w:lineRule="auto"/>
        <w:jc w:val="both"/>
      </w:pPr>
      <w:r w:rsidRPr="00B77875">
        <w:rPr>
          <w:b/>
        </w:rPr>
        <w:t>Gminą Dukla, 38 – 450 Dukla, Trakt Węgierski 11,</w:t>
      </w:r>
      <w:r w:rsidRPr="00B77875">
        <w:t xml:space="preserve"> </w:t>
      </w:r>
    </w:p>
    <w:p w14:paraId="0ECD6B1B" w14:textId="77777777" w:rsidR="00A90917" w:rsidRPr="00B77875" w:rsidRDefault="00A90917" w:rsidP="00A90917">
      <w:pPr>
        <w:spacing w:line="360" w:lineRule="auto"/>
        <w:jc w:val="both"/>
      </w:pPr>
      <w:r w:rsidRPr="00B77875">
        <w:rPr>
          <w:b/>
        </w:rPr>
        <w:t>NIP 684-23-64-450, REGON 370440531</w:t>
      </w:r>
      <w:r w:rsidRPr="00B77875">
        <w:t xml:space="preserve"> </w:t>
      </w:r>
    </w:p>
    <w:p w14:paraId="7992A540" w14:textId="77777777" w:rsidR="00A90917" w:rsidRPr="00B77875" w:rsidRDefault="00A90917" w:rsidP="00A90917">
      <w:pPr>
        <w:spacing w:line="360" w:lineRule="auto"/>
        <w:jc w:val="both"/>
      </w:pPr>
      <w:r w:rsidRPr="00B77875">
        <w:t xml:space="preserve">reprezentowaną przez: </w:t>
      </w:r>
      <w:r w:rsidRPr="00B77875">
        <w:rPr>
          <w:b/>
        </w:rPr>
        <w:t>Andrzeja Bytnara</w:t>
      </w:r>
      <w:r w:rsidRPr="00B77875">
        <w:t xml:space="preserve"> – Burmistrza Dukli  </w:t>
      </w:r>
    </w:p>
    <w:p w14:paraId="09DA7C2B" w14:textId="77777777" w:rsidR="00A90917" w:rsidRPr="00B77875" w:rsidRDefault="00A90917" w:rsidP="00A90917">
      <w:pPr>
        <w:spacing w:line="360" w:lineRule="auto"/>
        <w:jc w:val="both"/>
        <w:rPr>
          <w:b/>
        </w:rPr>
      </w:pPr>
      <w:r w:rsidRPr="00B77875">
        <w:t xml:space="preserve">zwaną  dalej </w:t>
      </w:r>
      <w:r w:rsidR="00105F12" w:rsidRPr="00B77875">
        <w:t>„</w:t>
      </w:r>
      <w:r w:rsidRPr="00B77875">
        <w:rPr>
          <w:b/>
        </w:rPr>
        <w:t>Zamawiającym</w:t>
      </w:r>
      <w:r w:rsidR="00105F12" w:rsidRPr="00B77875">
        <w:rPr>
          <w:b/>
        </w:rPr>
        <w:t>”</w:t>
      </w:r>
      <w:r w:rsidRPr="00B77875">
        <w:rPr>
          <w:b/>
        </w:rPr>
        <w:t xml:space="preserve">, </w:t>
      </w:r>
    </w:p>
    <w:p w14:paraId="1DDA3119" w14:textId="77777777" w:rsidR="00015C1E" w:rsidRPr="00B77875" w:rsidRDefault="00A90917" w:rsidP="00015C1E">
      <w:pPr>
        <w:spacing w:line="360" w:lineRule="auto"/>
        <w:jc w:val="both"/>
        <w:rPr>
          <w:b/>
        </w:rPr>
      </w:pPr>
      <w:r w:rsidRPr="00B77875">
        <w:rPr>
          <w:b/>
        </w:rPr>
        <w:t xml:space="preserve">a </w:t>
      </w:r>
      <w:r w:rsidR="00C033B9" w:rsidRPr="00B77875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69A5DC1" w14:textId="77777777" w:rsidR="00A90917" w:rsidRPr="00B77875" w:rsidRDefault="00015C1E" w:rsidP="00015C1E">
      <w:pPr>
        <w:spacing w:line="360" w:lineRule="auto"/>
        <w:jc w:val="both"/>
      </w:pPr>
      <w:r w:rsidRPr="00B77875">
        <w:rPr>
          <w:b/>
        </w:rPr>
        <w:t xml:space="preserve">NIP </w:t>
      </w:r>
      <w:r w:rsidR="00C033B9" w:rsidRPr="00B77875">
        <w:rPr>
          <w:b/>
        </w:rPr>
        <w:t>………………………</w:t>
      </w:r>
      <w:r w:rsidRPr="00B77875">
        <w:rPr>
          <w:b/>
        </w:rPr>
        <w:t xml:space="preserve">   REGON </w:t>
      </w:r>
      <w:r w:rsidR="00C033B9" w:rsidRPr="00B77875">
        <w:rPr>
          <w:b/>
        </w:rPr>
        <w:t>…………………</w:t>
      </w:r>
      <w:r w:rsidRPr="00B77875">
        <w:t xml:space="preserve">  </w:t>
      </w:r>
      <w:r w:rsidR="00A90917" w:rsidRPr="00B77875">
        <w:t xml:space="preserve">wpisaną do ewidencji działalności gospodarczej pod nr </w:t>
      </w:r>
      <w:r w:rsidR="00C033B9" w:rsidRPr="00B77875">
        <w:t>…………</w:t>
      </w:r>
      <w:r w:rsidR="00A90917" w:rsidRPr="00B77875">
        <w:t xml:space="preserve">.z dnia </w:t>
      </w:r>
      <w:r w:rsidR="00C033B9" w:rsidRPr="00B77875">
        <w:t>…………</w:t>
      </w:r>
      <w:r w:rsidR="00A90917" w:rsidRPr="00B77875">
        <w:t xml:space="preserve"> r..  reprezentowaną  przez  </w:t>
      </w:r>
      <w:r w:rsidR="00C033B9" w:rsidRPr="00B77875">
        <w:t>………………….</w:t>
      </w:r>
    </w:p>
    <w:p w14:paraId="7B0B8E80" w14:textId="77777777" w:rsidR="00A90917" w:rsidRPr="00B77875" w:rsidRDefault="00A90917" w:rsidP="00A90917">
      <w:pPr>
        <w:spacing w:line="360" w:lineRule="auto"/>
        <w:jc w:val="both"/>
        <w:rPr>
          <w:b/>
        </w:rPr>
      </w:pPr>
      <w:r w:rsidRPr="00B77875">
        <w:t xml:space="preserve">Zwanym w dalszej części umowy </w:t>
      </w:r>
      <w:r w:rsidR="00105F12" w:rsidRPr="00B77875">
        <w:t>„</w:t>
      </w:r>
      <w:r w:rsidRPr="00B77875">
        <w:rPr>
          <w:b/>
        </w:rPr>
        <w:t>Wykonawcą</w:t>
      </w:r>
      <w:r w:rsidR="00105F12" w:rsidRPr="00B77875">
        <w:rPr>
          <w:b/>
        </w:rPr>
        <w:t>”.</w:t>
      </w:r>
      <w:r w:rsidRPr="00B77875">
        <w:rPr>
          <w:b/>
        </w:rPr>
        <w:t xml:space="preserve"> </w:t>
      </w:r>
    </w:p>
    <w:p w14:paraId="0566B918" w14:textId="77777777" w:rsidR="00A90917" w:rsidRPr="00B77875" w:rsidRDefault="00A90917" w:rsidP="00A90917">
      <w:pPr>
        <w:spacing w:line="360" w:lineRule="auto"/>
        <w:jc w:val="both"/>
      </w:pPr>
    </w:p>
    <w:p w14:paraId="50D7731B" w14:textId="41CB9DBF" w:rsidR="00A90917" w:rsidRPr="00B77875" w:rsidRDefault="00A13775" w:rsidP="00A13775">
      <w:pPr>
        <w:spacing w:line="360" w:lineRule="auto"/>
      </w:pPr>
      <w:r w:rsidRPr="00B77875">
        <w:rPr>
          <w:rStyle w:val="FontStyle104"/>
          <w:color w:val="000000" w:themeColor="text1"/>
          <w:sz w:val="24"/>
          <w:szCs w:val="24"/>
        </w:rPr>
        <w:t>W wyniku rozstrzygniętego postępowania o udzielenie zamówienia publicznego  (znak: …………...202</w:t>
      </w:r>
      <w:r w:rsidR="000C4B0A" w:rsidRPr="00B77875">
        <w:rPr>
          <w:rStyle w:val="FontStyle104"/>
          <w:color w:val="000000" w:themeColor="text1"/>
          <w:sz w:val="24"/>
          <w:szCs w:val="24"/>
        </w:rPr>
        <w:t>3</w:t>
      </w:r>
      <w:r w:rsidRPr="00B77875">
        <w:rPr>
          <w:rStyle w:val="FontStyle104"/>
          <w:color w:val="000000" w:themeColor="text1"/>
          <w:sz w:val="24"/>
          <w:szCs w:val="24"/>
        </w:rPr>
        <w:t xml:space="preserve">), przeprowadzonego </w:t>
      </w:r>
      <w:r w:rsidRPr="00B77875">
        <w:t xml:space="preserve">w trybie podstawowym, na podstawie art. 275 pkt 1 ustawy z dnia 11 września 2019 roku - Prawo zamówień publicznych </w:t>
      </w:r>
      <w:r w:rsidRPr="00B77875">
        <w:rPr>
          <w:color w:val="000000" w:themeColor="text1"/>
        </w:rPr>
        <w:t>(Dz. U. z  202</w:t>
      </w:r>
      <w:r w:rsidR="0090456C" w:rsidRPr="00B77875">
        <w:rPr>
          <w:color w:val="000000" w:themeColor="text1"/>
        </w:rPr>
        <w:t>3</w:t>
      </w:r>
      <w:r w:rsidRPr="00B77875">
        <w:rPr>
          <w:color w:val="000000" w:themeColor="text1"/>
        </w:rPr>
        <w:t> roku, poz. </w:t>
      </w:r>
      <w:r w:rsidR="0090456C" w:rsidRPr="00B77875">
        <w:rPr>
          <w:color w:val="000000" w:themeColor="text1"/>
        </w:rPr>
        <w:t>1605 z</w:t>
      </w:r>
      <w:r w:rsidRPr="00B77875">
        <w:rPr>
          <w:color w:val="000000" w:themeColor="text1"/>
        </w:rPr>
        <w:t xml:space="preserve">e zmianami), zwaną dalej ustawą </w:t>
      </w:r>
      <w:proofErr w:type="spellStart"/>
      <w:r w:rsidRPr="00B77875">
        <w:rPr>
          <w:color w:val="000000" w:themeColor="text1"/>
        </w:rPr>
        <w:t>Pzp</w:t>
      </w:r>
      <w:proofErr w:type="spellEnd"/>
      <w:r w:rsidRPr="00B77875">
        <w:rPr>
          <w:rStyle w:val="FontStyle104"/>
          <w:color w:val="000000" w:themeColor="text1"/>
          <w:sz w:val="24"/>
          <w:szCs w:val="24"/>
        </w:rPr>
        <w:t xml:space="preserve">, </w:t>
      </w:r>
      <w:r w:rsidR="00A90917" w:rsidRPr="00B77875">
        <w:t xml:space="preserve">została zawarta umowa </w:t>
      </w:r>
      <w:r w:rsidR="00A90917" w:rsidRPr="00B77875">
        <w:rPr>
          <w:b/>
        </w:rPr>
        <w:t>w sprawie dowozu dzieci niepełnosprawnych spełniających obowiązek szkolny  zamieszkałych na terenie Gminy Dukla z domu do Ośrodka Rehabilitacyjno – Edukacyjno - Wychowawczym w Rymanowie oraz z Ośrodka do domu samochodem specjalistycznym w 202</w:t>
      </w:r>
      <w:r w:rsidRPr="00B77875">
        <w:rPr>
          <w:b/>
        </w:rPr>
        <w:t>4</w:t>
      </w:r>
      <w:r w:rsidR="00A90917" w:rsidRPr="00B77875">
        <w:rPr>
          <w:b/>
        </w:rPr>
        <w:t xml:space="preserve"> roku w okresie od 1 stycznia  do 31 grudnia 202</w:t>
      </w:r>
      <w:r w:rsidRPr="00B77875">
        <w:rPr>
          <w:b/>
        </w:rPr>
        <w:t>4</w:t>
      </w:r>
      <w:r w:rsidR="00A90917" w:rsidRPr="00B77875">
        <w:rPr>
          <w:b/>
        </w:rPr>
        <w:t xml:space="preserve"> roku. </w:t>
      </w:r>
    </w:p>
    <w:p w14:paraId="7467C525" w14:textId="77777777" w:rsidR="00A90917" w:rsidRPr="00B77875" w:rsidRDefault="00A90917" w:rsidP="00A90917">
      <w:pPr>
        <w:pStyle w:val="Default"/>
        <w:jc w:val="both"/>
      </w:pPr>
      <w:r w:rsidRPr="00B77875">
        <w:t>następującej treści:</w:t>
      </w:r>
    </w:p>
    <w:p w14:paraId="4C0323B0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t>§ 1</w:t>
      </w:r>
    </w:p>
    <w:p w14:paraId="2F7CEB88" w14:textId="77777777" w:rsidR="00A90917" w:rsidRPr="00B77875" w:rsidRDefault="00A90917" w:rsidP="0095294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B77875">
        <w:t xml:space="preserve">Przedmiotem umowy jest świadczenie w ramach regularnych specjalnych przewozów osób, usług w zakresie dowozu uczniów niepełnosprawnych zamieszkałych na terenie Gminy Dukla spełniających obowiązek szkolny, z miejsca zamieszkania (domu) do Ośrodka Rehabilitacyjno – Edukacyjno - Wychowawczym w Rymanowie oraz z powrotem z  Ośrodka do miejsca zamieszkania (domu), pojazdami specjalistycznym </w:t>
      </w:r>
      <w:r w:rsidRPr="00B77875">
        <w:rPr>
          <w:b/>
        </w:rPr>
        <w:t>w okresie od 1 stycznia 202</w:t>
      </w:r>
      <w:r w:rsidR="00C033B9" w:rsidRPr="00B77875">
        <w:rPr>
          <w:b/>
        </w:rPr>
        <w:t>4</w:t>
      </w:r>
      <w:r w:rsidRPr="00B77875">
        <w:rPr>
          <w:b/>
        </w:rPr>
        <w:t xml:space="preserve"> do 31 grudnia 202</w:t>
      </w:r>
      <w:r w:rsidR="00C033B9" w:rsidRPr="00B77875">
        <w:rPr>
          <w:b/>
        </w:rPr>
        <w:t>4</w:t>
      </w:r>
      <w:r w:rsidRPr="00B77875">
        <w:rPr>
          <w:b/>
        </w:rPr>
        <w:t xml:space="preserve"> roku</w:t>
      </w:r>
      <w:r w:rsidRPr="00B77875">
        <w:t xml:space="preserve">. </w:t>
      </w:r>
      <w:r w:rsidR="0076369A" w:rsidRPr="00B77875">
        <w:t>Z wyłączeniem dni wolnych od nauki zgodnie z kalendarzem roku szkolnego 202</w:t>
      </w:r>
      <w:r w:rsidR="00C033B9" w:rsidRPr="00B77875">
        <w:t>3</w:t>
      </w:r>
      <w:r w:rsidR="0076369A" w:rsidRPr="00B77875">
        <w:t>/202</w:t>
      </w:r>
      <w:r w:rsidR="00C033B9" w:rsidRPr="00B77875">
        <w:t>4</w:t>
      </w:r>
      <w:r w:rsidR="0076369A" w:rsidRPr="00B77875">
        <w:t xml:space="preserve">,  oraz innych dni ustalonych przez zamawiającego w godzinach umożliwiających przybycie dzieci  do ośrodka nie później niż 10 minut przed ustaloną godziną rozpoczęcia zajęć i opuszczenie ośrodka o ustalonej przez zamawiającego godzinie </w:t>
      </w:r>
    </w:p>
    <w:p w14:paraId="66649D04" w14:textId="77777777" w:rsidR="00A90917" w:rsidRPr="00B77875" w:rsidRDefault="00A90917" w:rsidP="0095294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B77875">
        <w:lastRenderedPageBreak/>
        <w:t>Realizacja Usługi wyłącza prawa Wykonawcy do świadczenia usług transportowych wobec innych osób na podstawie stosownych zezwoleń uzyskanych zgodnie z ustawą z dnia 6 września 2001 r. o transporcie drogowym (Dz. U. z 20</w:t>
      </w:r>
      <w:r w:rsidR="0076369A" w:rsidRPr="00B77875">
        <w:t>2</w:t>
      </w:r>
      <w:r w:rsidR="0090456C" w:rsidRPr="00B77875">
        <w:t>2</w:t>
      </w:r>
      <w:r w:rsidRPr="00B77875">
        <w:t xml:space="preserve"> r., poz. </w:t>
      </w:r>
      <w:r w:rsidR="0090456C" w:rsidRPr="00B77875">
        <w:t>2201</w:t>
      </w:r>
      <w:r w:rsidRPr="00B77875">
        <w:t xml:space="preserve"> ze zmianami). </w:t>
      </w:r>
    </w:p>
    <w:p w14:paraId="3CE88FC6" w14:textId="77777777" w:rsidR="00A90917" w:rsidRPr="00B77875" w:rsidRDefault="00A90917" w:rsidP="0095294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B77875">
        <w:t xml:space="preserve">Liczba uprawnionych do objęcia  dowozami  wynosi </w:t>
      </w:r>
      <w:r w:rsidR="00C033B9" w:rsidRPr="00B77875">
        <w:t>8</w:t>
      </w:r>
      <w:r w:rsidRPr="00B77875">
        <w:t xml:space="preserve"> uczniów.</w:t>
      </w:r>
    </w:p>
    <w:p w14:paraId="40E0794B" w14:textId="77777777" w:rsidR="00A90917" w:rsidRPr="00B77875" w:rsidRDefault="0076369A" w:rsidP="0095294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B77875">
        <w:t xml:space="preserve">Szczegółowy zakres i sposób wykonywania przedmiotu umowy </w:t>
      </w:r>
      <w:r w:rsidR="00C82C96" w:rsidRPr="00B77875">
        <w:t xml:space="preserve">określają warunku określone  w SWZ </w:t>
      </w:r>
      <w:r w:rsidR="00A90917" w:rsidRPr="00B77875">
        <w:t xml:space="preserve"> </w:t>
      </w:r>
      <w:r w:rsidR="006F7303" w:rsidRPr="00B77875">
        <w:t>opisie przedmiotu zamówienia i projekcie umowy</w:t>
      </w:r>
      <w:r w:rsidR="00A90917" w:rsidRPr="00B77875">
        <w:t xml:space="preserve">, które stanowią </w:t>
      </w:r>
      <w:r w:rsidR="006F7303" w:rsidRPr="00B77875">
        <w:t>podstawę do zawarcia niniejszej</w:t>
      </w:r>
      <w:r w:rsidR="00A90917" w:rsidRPr="00B77875">
        <w:t xml:space="preserve"> umowy. </w:t>
      </w:r>
      <w:r w:rsidR="006F7303" w:rsidRPr="00B77875">
        <w:t>Złożona oferta stanowi załącznik do umowy.</w:t>
      </w:r>
    </w:p>
    <w:p w14:paraId="7E9A0E54" w14:textId="77777777" w:rsidR="00A90917" w:rsidRPr="00B77875" w:rsidRDefault="00A90917" w:rsidP="009529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Wykonawca przyjmuje do realizacji wykonanie usługi opisanej w </w:t>
      </w:r>
      <w:r w:rsidR="00952947" w:rsidRPr="00B77875">
        <w:rPr>
          <w:rFonts w:ascii="Times New Roman" w:hAnsi="Times New Roman"/>
          <w:sz w:val="24"/>
          <w:szCs w:val="24"/>
        </w:rPr>
        <w:t>SWZ</w:t>
      </w:r>
      <w:r w:rsidRPr="00B77875">
        <w:rPr>
          <w:rFonts w:ascii="Times New Roman" w:hAnsi="Times New Roman"/>
          <w:sz w:val="24"/>
          <w:szCs w:val="24"/>
        </w:rPr>
        <w:t xml:space="preserve">. </w:t>
      </w:r>
    </w:p>
    <w:p w14:paraId="7724B5C8" w14:textId="77777777" w:rsidR="00A90917" w:rsidRPr="00B77875" w:rsidRDefault="00A90917" w:rsidP="009529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Wykonawca zobowiązuje się do zapewnienia uczniom odpowiednich warunków bezpieczeństwa i higieny w czasie transportu oraz niezbędnej obsługi, zwłaszcza dla uczniów korzystających z wózków inwalidzkich. Opieka liczona jest od chwili odbioru lub przekazania podopiecznego od lub do rąk opiekuna prawnego osoby. Wykonawca zobowiązany jest do zapewnienia opieki podczas wykonania usługi.</w:t>
      </w:r>
    </w:p>
    <w:p w14:paraId="565EB0DE" w14:textId="77777777" w:rsidR="00C82C96" w:rsidRPr="00B77875" w:rsidRDefault="00C82C96" w:rsidP="009529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Wykonawca ponosi pełna odpowiedzialność za realizacje usługi, stan pojazdów i bezpieczeństwo pasażerów, zgodnie z obowiązującymi przepisami, oraz za rekompensowanie ewentualnych szkód wynikających z wypadków lub wszelkiego rodzaju zdarzeń wynikłych w czasie wykonywania usługi.</w:t>
      </w:r>
    </w:p>
    <w:p w14:paraId="09B40E31" w14:textId="77777777" w:rsidR="00C82C96" w:rsidRPr="00B77875" w:rsidRDefault="00C82C96" w:rsidP="009529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Środki transportu powinny być w widoczny sposób oznaczone tablicami informującymi o dokonywanym przewozie dzieci.</w:t>
      </w:r>
    </w:p>
    <w:p w14:paraId="5B912399" w14:textId="77777777" w:rsidR="00A90917" w:rsidRPr="00B77875" w:rsidRDefault="00A90917" w:rsidP="00A90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 Do obowiązków opiekunów będzie należało w szczególności:</w:t>
      </w:r>
    </w:p>
    <w:p w14:paraId="6A0F8E74" w14:textId="77777777" w:rsidR="00A90917" w:rsidRPr="00B77875" w:rsidRDefault="00A90917" w:rsidP="00A90917">
      <w:pPr>
        <w:pStyle w:val="Akapitzlist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opiekun jest odpowiedzialny za bezpieczeństwo uczniów w trakcie wsiadania i wysiadania ze środka transportu oraz w trakcie przejazdu,</w:t>
      </w:r>
    </w:p>
    <w:p w14:paraId="71D8EB3A" w14:textId="77777777" w:rsidR="00A90917" w:rsidRPr="00B77875" w:rsidRDefault="00A90917" w:rsidP="00A90917">
      <w:pPr>
        <w:pStyle w:val="Akapitzlist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w trakcie wykonywania czynności związanych z opieką, ściśle współpracuje z kierowcą pojazdu w zakresie bezpieczeństwa przewozu, a w szczególności:</w:t>
      </w:r>
    </w:p>
    <w:p w14:paraId="29C51046" w14:textId="77777777" w:rsidR="00A90917" w:rsidRPr="00B77875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w trakcie realizacji przewozu przebywa wewnątrz środka transportu (w miejscu zapewniającym dobrą widoczność wszystkich uczniów);</w:t>
      </w:r>
    </w:p>
    <w:p w14:paraId="080E1F2E" w14:textId="77777777" w:rsidR="00A90917" w:rsidRPr="00B77875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w trakcie wsiadania uczniów, po zatrzymaniu pojazdu, otwiera drzwi pojazdu i wychodzi na zewnątrz, sprawdza, czy w miejscu wsiadania nie występują jakiekolwiek zagrożenia, czy zachowane są warunki bezpiecznego wysiadania,</w:t>
      </w:r>
    </w:p>
    <w:p w14:paraId="20CEE1B5" w14:textId="77777777" w:rsidR="00A90917" w:rsidRPr="00B77875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w przypadku stwierdzenia sytuacji zagrażającej dzieciom natychmiast podejmuje działania zapewniające bezpieczeństwo dzieci,</w:t>
      </w:r>
    </w:p>
    <w:p w14:paraId="3BB5A6DC" w14:textId="77777777" w:rsidR="00A90917" w:rsidRPr="00B77875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po wejściu wszystkich uczniów do pojazdu opiekun sprawdza, czy uczniowie zajęli miejsca siedzące,</w:t>
      </w:r>
    </w:p>
    <w:p w14:paraId="42CF120D" w14:textId="77777777" w:rsidR="00A90917" w:rsidRPr="00B77875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lastRenderedPageBreak/>
        <w:t>w trakcie przejazdu opiekun na bieżąco kontroluje stan ładu i bezpieczeństwa w pojeździe, podejmując skuteczną interwencję w razie jego naruszenia (bez użycia siły fizycznej),</w:t>
      </w:r>
    </w:p>
    <w:p w14:paraId="1CF4452E" w14:textId="77777777" w:rsidR="00A90917" w:rsidRPr="00B77875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nadzoruje wsiadanie i wysiadanie uczniów, służąc im w razie potrzeby pomocą,</w:t>
      </w:r>
    </w:p>
    <w:p w14:paraId="620EC1FC" w14:textId="77777777" w:rsidR="00C82C96" w:rsidRPr="00B77875" w:rsidRDefault="00A90917" w:rsidP="00C82C9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zwraca uwagę na zachowanie się dzieci podczas przewozu, </w:t>
      </w:r>
    </w:p>
    <w:p w14:paraId="6B34DD4D" w14:textId="77777777" w:rsidR="00C82C96" w:rsidRPr="00B77875" w:rsidRDefault="00A90917" w:rsidP="00C82C9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w przypadku awarii lub wypadku pojazdu opiekun sprawuje opiekę nad dowożonymi uczniami zapewniając im bezpieczeństwo do czasu przyjazdu pojazdu zastępczego lub rodziców uczniów. </w:t>
      </w:r>
    </w:p>
    <w:p w14:paraId="661ABD5E" w14:textId="77777777" w:rsidR="00A90917" w:rsidRPr="00B77875" w:rsidRDefault="00A90917" w:rsidP="009529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W uzasadnionych przypadkach i czasowej niemożności świadczenia usług przewozowych Wykonawca zobowiązuje się do niezwłocznego zorganizowania zastępstwa zapewniającego równorzędny poziom usług. Przez „uzasadnione przypadki” strony rozumieją na przykład awarię techniczną pojazdu</w:t>
      </w:r>
      <w:r w:rsidRPr="00B77875">
        <w:rPr>
          <w:rFonts w:ascii="Times New Roman" w:hAnsi="Times New Roman"/>
          <w:b/>
          <w:sz w:val="24"/>
          <w:szCs w:val="24"/>
        </w:rPr>
        <w:t xml:space="preserve">. Czas reakcji wynosi do </w:t>
      </w:r>
      <w:r w:rsidR="00C033B9" w:rsidRPr="00B77875">
        <w:rPr>
          <w:rFonts w:ascii="Times New Roman" w:hAnsi="Times New Roman"/>
          <w:b/>
          <w:sz w:val="24"/>
          <w:szCs w:val="24"/>
        </w:rPr>
        <w:t>…..</w:t>
      </w:r>
      <w:r w:rsidR="00C607EC" w:rsidRPr="00B77875">
        <w:rPr>
          <w:rFonts w:ascii="Times New Roman" w:hAnsi="Times New Roman"/>
          <w:b/>
          <w:sz w:val="24"/>
          <w:szCs w:val="24"/>
        </w:rPr>
        <w:t xml:space="preserve"> </w:t>
      </w:r>
      <w:r w:rsidRPr="00B77875">
        <w:rPr>
          <w:rFonts w:ascii="Times New Roman" w:hAnsi="Times New Roman"/>
          <w:b/>
          <w:sz w:val="24"/>
          <w:szCs w:val="24"/>
        </w:rPr>
        <w:t>minut</w:t>
      </w:r>
    </w:p>
    <w:p w14:paraId="2ADFBCA8" w14:textId="77777777" w:rsidR="00A90917" w:rsidRPr="00B77875" w:rsidRDefault="00A90917" w:rsidP="00952947">
      <w:pPr>
        <w:pStyle w:val="Default"/>
        <w:numPr>
          <w:ilvl w:val="0"/>
          <w:numId w:val="1"/>
        </w:numPr>
        <w:spacing w:line="360" w:lineRule="auto"/>
        <w:jc w:val="both"/>
      </w:pPr>
      <w:r w:rsidRPr="00B77875">
        <w:t xml:space="preserve">Osoby skierowane do realizacji zamówienia muszą posiadać ważne badania lekarskie, przeszkolenie w zakresie przepisów BHP i p.poż oraz udzielania pierwszej pomocy przedmedycznej. </w:t>
      </w:r>
    </w:p>
    <w:p w14:paraId="64553605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t>§ 2</w:t>
      </w:r>
    </w:p>
    <w:p w14:paraId="3406587A" w14:textId="77777777" w:rsidR="00A90917" w:rsidRPr="00B77875" w:rsidRDefault="00C82C96" w:rsidP="00B77875">
      <w:pPr>
        <w:autoSpaceDE w:val="0"/>
        <w:autoSpaceDN w:val="0"/>
        <w:adjustRightInd w:val="0"/>
        <w:spacing w:line="360" w:lineRule="auto"/>
        <w:ind w:left="284" w:hanging="284"/>
        <w:jc w:val="both"/>
      </w:pPr>
      <w:r w:rsidRPr="00B77875">
        <w:t>1.</w:t>
      </w:r>
      <w:r w:rsidR="00A90917" w:rsidRPr="00B77875">
        <w:t xml:space="preserve">Wykonawca wykonywał będzie usługę, o której mowa w § 1 w </w:t>
      </w:r>
      <w:r w:rsidRPr="00B77875">
        <w:t>godzinach ustalonych przez Zamawiającego stosownie do godzin nauki szkolnej w okresie</w:t>
      </w:r>
      <w:r w:rsidR="00A90917" w:rsidRPr="00B77875">
        <w:t>, od dnia 1 stycznia  202</w:t>
      </w:r>
      <w:r w:rsidR="00C033B9" w:rsidRPr="00B77875">
        <w:t>4</w:t>
      </w:r>
      <w:r w:rsidR="00A90917" w:rsidRPr="00B77875">
        <w:t xml:space="preserve"> r. do 31 grudnia 202</w:t>
      </w:r>
      <w:r w:rsidR="00C033B9" w:rsidRPr="00B77875">
        <w:t>4</w:t>
      </w:r>
      <w:r w:rsidR="00A90917" w:rsidRPr="00B77875">
        <w:t xml:space="preserve"> r.</w:t>
      </w:r>
    </w:p>
    <w:p w14:paraId="727D010E" w14:textId="77777777" w:rsidR="00A90917" w:rsidRPr="00B77875" w:rsidRDefault="00C82C96" w:rsidP="00B77875">
      <w:pPr>
        <w:spacing w:after="160" w:line="360" w:lineRule="auto"/>
        <w:ind w:left="284" w:hanging="284"/>
        <w:contextualSpacing/>
        <w:jc w:val="both"/>
        <w:rPr>
          <w:rFonts w:eastAsiaTheme="minorHAnsi"/>
          <w:lang w:eastAsia="en-US"/>
        </w:rPr>
      </w:pPr>
      <w:r w:rsidRPr="00B77875">
        <w:rPr>
          <w:rFonts w:eastAsiaTheme="minorHAnsi"/>
          <w:lang w:eastAsia="en-US"/>
        </w:rPr>
        <w:t xml:space="preserve">2. </w:t>
      </w:r>
      <w:r w:rsidR="00A90917" w:rsidRPr="00B77875">
        <w:rPr>
          <w:rFonts w:eastAsiaTheme="minorHAnsi"/>
          <w:lang w:eastAsia="en-US"/>
        </w:rPr>
        <w:t>Wykonawca zobowiązany jest do zapewnienia odpowiedniej ilości kursów pojazdów, która zagwarantuje dowiezienie oraz odwiezienie wszystkich uczniów do oraz z OREW w Rymanowie z uwzględnieniem wskazanych  ograniczeń.</w:t>
      </w:r>
    </w:p>
    <w:p w14:paraId="5B2B8C18" w14:textId="77777777" w:rsidR="00B77875" w:rsidRPr="00B77875" w:rsidRDefault="00B77875" w:rsidP="00A90917">
      <w:pPr>
        <w:spacing w:after="160" w:line="360" w:lineRule="auto"/>
        <w:contextualSpacing/>
        <w:jc w:val="both"/>
        <w:rPr>
          <w:rFonts w:eastAsiaTheme="minorHAnsi"/>
          <w:lang w:eastAsia="en-US"/>
        </w:rPr>
      </w:pPr>
    </w:p>
    <w:p w14:paraId="409E73E4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t>§ 3</w:t>
      </w:r>
    </w:p>
    <w:p w14:paraId="19D0CAC5" w14:textId="77777777" w:rsidR="00A90917" w:rsidRPr="00B77875" w:rsidRDefault="00A90917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Zamawiający zapłaci, a Wykonawca otrzyma z t</w:t>
      </w:r>
      <w:r w:rsidR="00A41FCC" w:rsidRPr="00B77875">
        <w:rPr>
          <w:rFonts w:ascii="Times New Roman" w:hAnsi="Times New Roman"/>
          <w:sz w:val="24"/>
          <w:szCs w:val="24"/>
        </w:rPr>
        <w:t xml:space="preserve">ytułu wykonania zleconej usługi </w:t>
      </w:r>
      <w:r w:rsidRPr="00B77875">
        <w:rPr>
          <w:rFonts w:ascii="Times New Roman" w:hAnsi="Times New Roman"/>
          <w:sz w:val="24"/>
          <w:szCs w:val="24"/>
        </w:rPr>
        <w:t xml:space="preserve">wynagrodzenie według stawki za 1 dzień usługi wynoszącej </w:t>
      </w:r>
      <w:r w:rsidR="006E7F58" w:rsidRPr="00B77875">
        <w:rPr>
          <w:rFonts w:ascii="Times New Roman" w:hAnsi="Times New Roman"/>
          <w:b/>
          <w:sz w:val="24"/>
          <w:szCs w:val="24"/>
        </w:rPr>
        <w:t>……………</w:t>
      </w:r>
      <w:r w:rsidR="00C607EC" w:rsidRPr="00B77875">
        <w:rPr>
          <w:rFonts w:ascii="Times New Roman" w:hAnsi="Times New Roman"/>
          <w:b/>
          <w:sz w:val="24"/>
          <w:szCs w:val="24"/>
        </w:rPr>
        <w:t xml:space="preserve"> </w:t>
      </w:r>
      <w:r w:rsidRPr="00B77875">
        <w:rPr>
          <w:rFonts w:ascii="Times New Roman" w:hAnsi="Times New Roman"/>
          <w:sz w:val="24"/>
          <w:szCs w:val="24"/>
        </w:rPr>
        <w:t>zł brutto, za każdy dzień wykonania grupowego transportu i opieki w czasie przewozu uczniów w dniach nauki szkolnej.</w:t>
      </w:r>
    </w:p>
    <w:p w14:paraId="79FFB257" w14:textId="7F13E058" w:rsidR="00A90917" w:rsidRPr="00B77875" w:rsidRDefault="00A90917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Wynagrodzenie za wykonanie usługi za cały okres świadczenia jest niezmienne i nie może przekroczyć kwoty </w:t>
      </w:r>
      <w:r w:rsidR="006E7F58" w:rsidRPr="00B77875">
        <w:rPr>
          <w:rFonts w:ascii="Times New Roman" w:hAnsi="Times New Roman"/>
          <w:b/>
          <w:sz w:val="24"/>
          <w:szCs w:val="24"/>
        </w:rPr>
        <w:t>………………..</w:t>
      </w:r>
      <w:r w:rsidRPr="00B77875">
        <w:rPr>
          <w:rFonts w:ascii="Times New Roman" w:hAnsi="Times New Roman"/>
          <w:b/>
          <w:sz w:val="24"/>
          <w:szCs w:val="24"/>
        </w:rPr>
        <w:t xml:space="preserve"> zł (słownie: </w:t>
      </w:r>
      <w:r w:rsidR="006E7F58" w:rsidRPr="00B77875">
        <w:rPr>
          <w:rFonts w:ascii="Times New Roman" w:hAnsi="Times New Roman"/>
          <w:b/>
          <w:sz w:val="24"/>
          <w:szCs w:val="24"/>
        </w:rPr>
        <w:t>…………………………………….</w:t>
      </w:r>
      <w:r w:rsidR="00C607EC" w:rsidRPr="00B77875">
        <w:rPr>
          <w:rFonts w:ascii="Times New Roman" w:hAnsi="Times New Roman"/>
          <w:b/>
          <w:sz w:val="24"/>
          <w:szCs w:val="24"/>
        </w:rPr>
        <w:t xml:space="preserve"> złotych</w:t>
      </w:r>
      <w:r w:rsidRPr="00B77875">
        <w:rPr>
          <w:rFonts w:ascii="Times New Roman" w:hAnsi="Times New Roman"/>
          <w:b/>
          <w:sz w:val="24"/>
          <w:szCs w:val="24"/>
        </w:rPr>
        <w:t>)</w:t>
      </w:r>
    </w:p>
    <w:p w14:paraId="6169BE72" w14:textId="192109D6" w:rsidR="00A90917" w:rsidRPr="00B77875" w:rsidRDefault="00A90917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Ustala się fakturowanie miesięczne. Zapłata nastąpi na konto Wykonawcy nr rachunku bankowego: </w:t>
      </w:r>
      <w:r w:rsidR="006E7F58" w:rsidRPr="00B77875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="006555CC" w:rsidRPr="00B77875">
        <w:rPr>
          <w:rFonts w:ascii="Times New Roman" w:hAnsi="Times New Roman"/>
          <w:sz w:val="24"/>
          <w:szCs w:val="24"/>
        </w:rPr>
        <w:t xml:space="preserve"> </w:t>
      </w:r>
      <w:r w:rsidRPr="00B77875">
        <w:rPr>
          <w:rFonts w:ascii="Times New Roman" w:hAnsi="Times New Roman"/>
          <w:sz w:val="24"/>
          <w:szCs w:val="24"/>
        </w:rPr>
        <w:t xml:space="preserve"> w ciągu </w:t>
      </w:r>
      <w:r w:rsidR="006F7303" w:rsidRPr="00B77875">
        <w:rPr>
          <w:rFonts w:ascii="Times New Roman" w:hAnsi="Times New Roman"/>
          <w:b/>
          <w:sz w:val="24"/>
          <w:szCs w:val="24"/>
        </w:rPr>
        <w:t>30</w:t>
      </w:r>
      <w:r w:rsidRPr="00B77875">
        <w:rPr>
          <w:rFonts w:ascii="Times New Roman" w:hAnsi="Times New Roman"/>
          <w:sz w:val="24"/>
          <w:szCs w:val="24"/>
        </w:rPr>
        <w:t xml:space="preserve"> dni od dnia otrzymania faktury, po prawidłowo wykonanej miesięcznej części umowy.</w:t>
      </w:r>
    </w:p>
    <w:p w14:paraId="30BC0B95" w14:textId="2D078B87" w:rsidR="00A90917" w:rsidRPr="00B77875" w:rsidRDefault="00A90917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lastRenderedPageBreak/>
        <w:t>Wykonawca oświadcza, że numer rachunku bankowego określony w ust. 3 i wskazany na fakturach wystawionych w związku z realizacją niniejszej umowy zawartej z Zamawiającym, jest numerem właściwym dla dokonania rozliczeń na zasadach podzielnej płatności (</w:t>
      </w:r>
      <w:proofErr w:type="spellStart"/>
      <w:r w:rsidRPr="00B77875">
        <w:rPr>
          <w:rFonts w:ascii="Times New Roman" w:hAnsi="Times New Roman"/>
          <w:sz w:val="24"/>
          <w:szCs w:val="24"/>
        </w:rPr>
        <w:t>split</w:t>
      </w:r>
      <w:proofErr w:type="spellEnd"/>
      <w:r w:rsidRPr="00B778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7875">
        <w:rPr>
          <w:rFonts w:ascii="Times New Roman" w:hAnsi="Times New Roman"/>
          <w:sz w:val="24"/>
          <w:szCs w:val="24"/>
        </w:rPr>
        <w:t>payment</w:t>
      </w:r>
      <w:proofErr w:type="spellEnd"/>
      <w:r w:rsidRPr="00B77875">
        <w:rPr>
          <w:rFonts w:ascii="Times New Roman" w:hAnsi="Times New Roman"/>
          <w:sz w:val="24"/>
          <w:szCs w:val="24"/>
        </w:rPr>
        <w:t>), zgodnie z przepisami ustawy z dnia 11 marca 2004 roku o podatku od towarów i usług. Zamawiający dokona zapłaty należności w formie metody podzielonej płatności, przekazując wartość netto zobowiązania wskazaną na fakturze przelewem na rachunek bankowy Wykonawcy, zaś wartość podatku VAT zobowiązania wskazaną na fakturze na osobny rachunek Wykonawcy.</w:t>
      </w:r>
    </w:p>
    <w:p w14:paraId="391529BF" w14:textId="72E1118D" w:rsidR="00A90917" w:rsidRPr="00B77875" w:rsidRDefault="00A90917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Do faktury należy dołączyć potwierdzenie Ośrodka Rehabilitacyjno–Edukacyjno–    Wychowawczego Polskiego Stowarzyszenia na Rzecz Osób z Upośledzeniem Umysłowym Koło w Rymanowie o wykonaniu usługi.</w:t>
      </w:r>
    </w:p>
    <w:p w14:paraId="7BEF5D53" w14:textId="64D2F455" w:rsidR="00A90917" w:rsidRPr="00B77875" w:rsidRDefault="00A90917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Faktury VAT należy wystawić na: </w:t>
      </w:r>
      <w:r w:rsidRPr="00B77875">
        <w:rPr>
          <w:rFonts w:ascii="Times New Roman" w:hAnsi="Times New Roman"/>
          <w:b/>
          <w:sz w:val="24"/>
          <w:szCs w:val="24"/>
        </w:rPr>
        <w:t>Gmina Dukla-Zespół Obsługi Placówek Oświatowych, Trakt Węgierski 11, 38 – 450 Dukla, NIP 684-23-64-450.</w:t>
      </w:r>
      <w:r w:rsidRPr="00B77875">
        <w:rPr>
          <w:rFonts w:ascii="Times New Roman" w:hAnsi="Times New Roman"/>
          <w:sz w:val="24"/>
          <w:szCs w:val="24"/>
        </w:rPr>
        <w:t xml:space="preserve"> </w:t>
      </w:r>
    </w:p>
    <w:p w14:paraId="28DC2A4C" w14:textId="15B42717" w:rsidR="00A90917" w:rsidRPr="00B77875" w:rsidRDefault="00A90917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Wykonawca, który jest osobą fizyczną prowadzącą działalność gospodarczą, przedstawia przy każdej fakturze informację o liczbie godzin wykonania umowy, zgodnie z ustawą z</w:t>
      </w:r>
      <w:r w:rsidR="00B77875">
        <w:rPr>
          <w:rFonts w:ascii="Times New Roman" w:hAnsi="Times New Roman"/>
          <w:sz w:val="24"/>
          <w:szCs w:val="24"/>
        </w:rPr>
        <w:t> </w:t>
      </w:r>
      <w:r w:rsidRPr="00B77875">
        <w:rPr>
          <w:rFonts w:ascii="Times New Roman" w:hAnsi="Times New Roman"/>
          <w:sz w:val="24"/>
          <w:szCs w:val="24"/>
        </w:rPr>
        <w:t>dnia 10 października 2002  r.</w:t>
      </w:r>
      <w:r w:rsidRPr="00B77875">
        <w:rPr>
          <w:rFonts w:ascii="Times New Roman" w:hAnsi="Times New Roman"/>
          <w:b/>
          <w:sz w:val="24"/>
          <w:szCs w:val="24"/>
        </w:rPr>
        <w:t xml:space="preserve"> </w:t>
      </w:r>
      <w:r w:rsidRPr="00B77875">
        <w:rPr>
          <w:rFonts w:ascii="Times New Roman" w:hAnsi="Times New Roman"/>
          <w:sz w:val="24"/>
          <w:szCs w:val="24"/>
        </w:rPr>
        <w:t>o</w:t>
      </w:r>
      <w:r w:rsidRPr="00B77875">
        <w:rPr>
          <w:rFonts w:ascii="Times New Roman" w:hAnsi="Times New Roman"/>
          <w:b/>
          <w:sz w:val="24"/>
          <w:szCs w:val="24"/>
        </w:rPr>
        <w:t xml:space="preserve"> </w:t>
      </w:r>
      <w:hyperlink r:id="rId8" w:anchor="/akt/16992095/2085777/minimalne-wynagrodzenie-za-prace?cm=UIFIRST" w:history="1">
        <w:r w:rsidRPr="00B77875">
          <w:rPr>
            <w:rStyle w:val="Pogrubienie"/>
            <w:rFonts w:ascii="Times New Roman" w:hAnsi="Times New Roman"/>
            <w:sz w:val="24"/>
            <w:szCs w:val="24"/>
          </w:rPr>
          <w:t xml:space="preserve">minimalnym wynagrodzeniu za pracę, ze wskazaniem ilości godzin poświęconych na wykonanie i rodzajów czynności określonych w </w:t>
        </w:r>
        <w:r w:rsidRPr="00B77875">
          <w:rPr>
            <w:rStyle w:val="Hipercze"/>
            <w:rFonts w:ascii="Times New Roman" w:hAnsi="Times New Roman"/>
            <w:color w:val="auto"/>
            <w:sz w:val="24"/>
            <w:szCs w:val="24"/>
          </w:rPr>
          <w:t>§ 1 umowy.</w:t>
        </w:r>
      </w:hyperlink>
    </w:p>
    <w:p w14:paraId="214F63E1" w14:textId="2E292678" w:rsidR="00A90917" w:rsidRPr="00B77875" w:rsidRDefault="00A90917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Zamawiający nie dopuszcza cesji wierzytelności i praw Wykonawcy z niniejszej umowy na osoby trzecie.</w:t>
      </w:r>
    </w:p>
    <w:p w14:paraId="6E984491" w14:textId="26B91D0A" w:rsidR="00B77875" w:rsidRPr="00B77875" w:rsidRDefault="00B77875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Zgodnie z art. 439 ustawy </w:t>
      </w:r>
      <w:proofErr w:type="spellStart"/>
      <w:r w:rsidRPr="00B77875">
        <w:rPr>
          <w:rFonts w:ascii="Times New Roman" w:hAnsi="Times New Roman"/>
          <w:sz w:val="24"/>
          <w:szCs w:val="24"/>
        </w:rPr>
        <w:t>Pzp</w:t>
      </w:r>
      <w:proofErr w:type="spellEnd"/>
      <w:r w:rsidRPr="00B77875">
        <w:rPr>
          <w:rFonts w:ascii="Times New Roman" w:hAnsi="Times New Roman"/>
          <w:sz w:val="24"/>
          <w:szCs w:val="24"/>
        </w:rPr>
        <w:t xml:space="preserve">, wysokość wynagrodzenia należnego Wykonawcy może podlegać waloryzacji w przypadku  kosztów związanych z realizacją zamówienia. Przez zmianę kosztów rozumie się wzrost odpowiednio cen lub kosztów, jak i ich obniżenie, względem ceny lub kosztu przyjętych w celu ustalenia wynagrodzenia Wykonawcy zawartego w ofercie. </w:t>
      </w:r>
    </w:p>
    <w:p w14:paraId="628B68CF" w14:textId="23410B4F" w:rsidR="00B77875" w:rsidRPr="00B77875" w:rsidRDefault="00B77875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Ceny jednostkowe z kosztorysu ofertowego, podlegają zmianie (wzrostowi albo obniżeniu) o wskaźnik zmian cen </w:t>
      </w:r>
      <w:r>
        <w:rPr>
          <w:rFonts w:ascii="Times New Roman" w:hAnsi="Times New Roman"/>
          <w:sz w:val="24"/>
          <w:szCs w:val="24"/>
        </w:rPr>
        <w:t>towarów i usług</w:t>
      </w:r>
      <w:r w:rsidRPr="00B77875">
        <w:rPr>
          <w:rFonts w:ascii="Times New Roman" w:hAnsi="Times New Roman"/>
          <w:sz w:val="24"/>
          <w:szCs w:val="24"/>
        </w:rPr>
        <w:t xml:space="preserve"> ogółem publikowany przez Prezesa Głównego Urzędu Statystycznego (dalej: „wskaźnik GUS”). W przypadku gdyby wskaźniki przestały być dostępne zastosowanie znajda inne najbardziej zbliżone  wskaźniki publikowane  przez Prezesa GUS w stosunku do kwartału w którym została złożona  oferta wykonawcy.</w:t>
      </w:r>
    </w:p>
    <w:p w14:paraId="1940AA0A" w14:textId="57F6180A" w:rsidR="00B77875" w:rsidRPr="00B77875" w:rsidRDefault="00B77875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Zmiany cen jednostkowych kosztorysu ofertowego, dokonuje się: </w:t>
      </w:r>
    </w:p>
    <w:p w14:paraId="60C7F721" w14:textId="33268232" w:rsidR="00B77875" w:rsidRPr="00B77875" w:rsidRDefault="00B77875" w:rsidP="00B7787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w przypadku gdy skumulowana, procentowa zmiana (wzrost albo obniżenie) wskaźnika GUS, począwszy od pierwszego, pełnego miesiąca kalendarzowego od daty zawarcia umowy albo terminu składania ofert (w przypadku, o którym mowa w art. 439 ust. 3 </w:t>
      </w:r>
      <w:r w:rsidRPr="00B77875">
        <w:rPr>
          <w:rFonts w:ascii="Times New Roman" w:hAnsi="Times New Roman"/>
          <w:sz w:val="24"/>
          <w:szCs w:val="24"/>
        </w:rPr>
        <w:lastRenderedPageBreak/>
        <w:t xml:space="preserve">Prawa zamówień publicznych) wynosi, na moment dokonywania waloryzacji, więcej niż 15 %, </w:t>
      </w:r>
    </w:p>
    <w:p w14:paraId="7260A159" w14:textId="75AA6DCA" w:rsidR="00B77875" w:rsidRPr="00B77875" w:rsidRDefault="00B77875" w:rsidP="00B7787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na podstawie wniosku złożonego przez jedną ze stron umowy nie wcześniej niż po upływie 6 miesięcy od dnia zawarcia umowy albo terminu składania ofert                            (w przypadku, o którym mowa w art. 439 ust. 3 Prawa zamówień publicznych), </w:t>
      </w:r>
    </w:p>
    <w:p w14:paraId="001AD6E9" w14:textId="28682629" w:rsidR="00B77875" w:rsidRPr="00B77875" w:rsidRDefault="00B77875" w:rsidP="00B7787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wniosek o zmianę dotyczy wyłącznie cen jednostkowych za roboty wykonane po upływie 6 miesięcy do dnia zawarcia umowy, </w:t>
      </w:r>
    </w:p>
    <w:p w14:paraId="20B35AA0" w14:textId="104BAF51" w:rsidR="00B77875" w:rsidRPr="00B77875" w:rsidRDefault="00B77875" w:rsidP="00B7787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na podstawie kosztorysu ofertowego uwzględniającego zwaloryzowane ceny jednostkowe, </w:t>
      </w:r>
    </w:p>
    <w:p w14:paraId="1BA86586" w14:textId="09436C1E" w:rsidR="00B77875" w:rsidRPr="00B77875" w:rsidRDefault="00B77875" w:rsidP="00B7787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początkowym terminem ustalenia zmiany jest dzień zawarcia umowy albo terminu składania ofert (w przypadku, o którym mowa w art. 439 ust. 3 Prawa zamówień publicznych). </w:t>
      </w:r>
    </w:p>
    <w:p w14:paraId="264B8CCA" w14:textId="092E0CBF" w:rsidR="00B77875" w:rsidRPr="00B77875" w:rsidRDefault="00B77875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Waloryzacja cen jednostkowych kosztorysu ofertowego polega na zmianie (powiększeniu albo obniżeniu) cen jednostkowych netto kosztorysu ofertowego o wartość skumulowanej, procentowej zmiany wskaźnika GUS. </w:t>
      </w:r>
    </w:p>
    <w:p w14:paraId="3B64E352" w14:textId="7B8A581B" w:rsidR="00B77875" w:rsidRPr="00B77875" w:rsidRDefault="00B77875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B77875">
        <w:rPr>
          <w:rFonts w:ascii="Times New Roman" w:hAnsi="Times New Roman"/>
          <w:sz w:val="24"/>
          <w:szCs w:val="24"/>
        </w:rPr>
        <w:t xml:space="preserve">trona umowy żądająca zmiany wysokości wynagrodzenia należnego Wykonawcy, przedstawia drugiej stronie odpowiednio uzasadniony wniosek złożony po upływie                        6 miesięcy od daty zawarcia umowy, nie wcześniej niż po dacie spełnienia warunków określonych w ust. 20 pkt 1. Wniosek musi zawierać dowody jednoznacznie wskazujące, że zmiana cen materiałów lub kosztów o więcej niż 15 % w stosunku do cen lub kosztów obowiązujących w terminie daty zawarcia umowy albo terminu składania ofert                             (w przypadku, o którym mowa w art. 439 ust. 3 Prawa zamówień publicznych), wpłynęła na koszty wykonania zamówienia. </w:t>
      </w:r>
    </w:p>
    <w:p w14:paraId="287194A3" w14:textId="60530198" w:rsidR="00B77875" w:rsidRPr="00B77875" w:rsidRDefault="00B77875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W terminie 30 dni od otrzymania ww. wniosku, strona umowy, której przedłożono wniosek, może zwrócić się do drugiej strony z wezwaniem o jego uzupełnienie, poprzez przekazanie dodatkowych wyjaśnień, informacji lub dokumentów; wnioskodawca zobowiązany jest odpowiedzieć na wezwanie wyczerpująco i zgodnie ze stanem faktycznym, w terminie 7 dni od dnia otrzymania wezwania. Strona umowy, której przedłożono wniosek, w terminie 30 dni od otrzymania kompletnego wniosku, informacji i wyjaśnień, zajmie pisemne stanowisko w sprawie; za dzień przekazania stanowiska, uznaje się dzień jego wysłania na adres właściwy dla doręczeń pism odpowiednio do Zamawiającego lub Wykonawcy. Jeżeli bezsprzecznie zostanie wykazane, że zmiany ceny materiałów lub kosztów związanych z realizacją zamówienia uzasadniają zmianę wysokości wynagrodzenia należnego Wykonawcy, strony umowy zawrą stosowny aneks </w:t>
      </w:r>
      <w:r w:rsidRPr="00B77875">
        <w:rPr>
          <w:rFonts w:ascii="Times New Roman" w:hAnsi="Times New Roman"/>
          <w:sz w:val="24"/>
          <w:szCs w:val="24"/>
        </w:rPr>
        <w:lastRenderedPageBreak/>
        <w:t xml:space="preserve">do umowy, określający nową wysokość wynagrodzenia Wykonawcy, z uwzględnieniem dowiedzionych zmian. </w:t>
      </w:r>
    </w:p>
    <w:p w14:paraId="285FEE82" w14:textId="1D4BA9BD" w:rsidR="00B77875" w:rsidRPr="00B77875" w:rsidRDefault="00B77875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Wykonawca, którego wynagrodzenie zostało zmienione, zobowiązany jest w terminie                  7 dni  do zmiany wynagrodzenia przysługującego podwykonawcy, z którym zawarł umowę, w zakresie odpowiadającym zmianom cen materiałów lub kosztów dotyczących zobowiązania podwykonawcy, jeśli spełnione zostały przesłanki określone w art.439 ust. 5 ustawy.</w:t>
      </w:r>
    </w:p>
    <w:p w14:paraId="034DBB09" w14:textId="6A427F14" w:rsidR="00B77875" w:rsidRPr="00B77875" w:rsidRDefault="00B77875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 xml:space="preserve">Na podstawie art. 439 ust. 2 pkt 4 ustawy </w:t>
      </w:r>
      <w:proofErr w:type="spellStart"/>
      <w:r w:rsidRPr="00B77875">
        <w:rPr>
          <w:rFonts w:ascii="Times New Roman" w:hAnsi="Times New Roman"/>
          <w:sz w:val="24"/>
          <w:szCs w:val="24"/>
        </w:rPr>
        <w:t>Pzp</w:t>
      </w:r>
      <w:proofErr w:type="spellEnd"/>
      <w:r w:rsidRPr="00B77875">
        <w:rPr>
          <w:rFonts w:ascii="Times New Roman" w:hAnsi="Times New Roman"/>
          <w:sz w:val="24"/>
          <w:szCs w:val="24"/>
        </w:rPr>
        <w:t>, Zamawiający określa maksymalną, dopuszczalną wartość zmiany wynagrodzenia należnego Wykonawcy w całym okresie realizacji zamówienia, w wyniku zastosowania postanowień, o których mowa powyżej, na poziomie 5 % ceny wybranej oferty brutto.</w:t>
      </w:r>
    </w:p>
    <w:p w14:paraId="118BCA81" w14:textId="6FC9506C" w:rsidR="00B77875" w:rsidRPr="00B77875" w:rsidRDefault="00B77875" w:rsidP="00B77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7875">
        <w:rPr>
          <w:rFonts w:ascii="Times New Roman" w:hAnsi="Times New Roman"/>
          <w:sz w:val="24"/>
          <w:szCs w:val="24"/>
        </w:rPr>
        <w:t>Postanowień umownych w zakresie waloryzacji nie stosuje się od chwili osiągnięcia limitu, o którym mowa w ust. 25.</w:t>
      </w:r>
    </w:p>
    <w:p w14:paraId="7DB7600A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t>§ 4</w:t>
      </w:r>
    </w:p>
    <w:p w14:paraId="7EEC4D66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both"/>
      </w:pPr>
      <w:r w:rsidRPr="00B77875">
        <w:t xml:space="preserve">Wykonawca zobowiązuje się do realizacji usługi objętej niniejszą umową, zapewniając najwyższy poziom usług, sprawność techniczną pojazdów, a także odpowiednie kwalifikacje zawodowe osób skierowanych do realizacji zamówienia. </w:t>
      </w:r>
    </w:p>
    <w:p w14:paraId="3D31DBC8" w14:textId="77777777" w:rsidR="000C4B0A" w:rsidRPr="00B77875" w:rsidRDefault="000C4B0A" w:rsidP="00A90917">
      <w:pPr>
        <w:autoSpaceDE w:val="0"/>
        <w:autoSpaceDN w:val="0"/>
        <w:adjustRightInd w:val="0"/>
        <w:spacing w:line="360" w:lineRule="auto"/>
        <w:jc w:val="both"/>
      </w:pPr>
    </w:p>
    <w:p w14:paraId="4A62464E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t>§ 5</w:t>
      </w:r>
    </w:p>
    <w:p w14:paraId="372FE8BE" w14:textId="77777777" w:rsidR="00A90917" w:rsidRPr="00B77875" w:rsidRDefault="00A90917" w:rsidP="00A9091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B77875">
        <w:t>Zamawiający ma prawo przeprowadzenia kontroli terminowego i prawidłowego wykonania usługi będącej przedmiotem niniejszej umowy.</w:t>
      </w:r>
    </w:p>
    <w:p w14:paraId="440082A9" w14:textId="77777777" w:rsidR="00A90917" w:rsidRPr="00B77875" w:rsidRDefault="00A90917" w:rsidP="00A90917">
      <w:pPr>
        <w:pStyle w:val="Default"/>
        <w:spacing w:line="360" w:lineRule="auto"/>
        <w:jc w:val="both"/>
      </w:pPr>
      <w:r w:rsidRPr="00B77875">
        <w:t xml:space="preserve">2. W ramach nadzoru nad wykonywaniem umowy Zamawiający może w szczególności: </w:t>
      </w:r>
    </w:p>
    <w:p w14:paraId="62A16BBA" w14:textId="77777777" w:rsidR="00A90917" w:rsidRPr="00B77875" w:rsidRDefault="00A90917" w:rsidP="00A90917">
      <w:pPr>
        <w:pStyle w:val="Default"/>
        <w:spacing w:after="59" w:line="360" w:lineRule="auto"/>
        <w:jc w:val="both"/>
      </w:pPr>
      <w:r w:rsidRPr="00B77875">
        <w:t xml:space="preserve">1) żądać do wglądu dokumentów potwierdzających sprawność pojazdów samochodowych oraz dowodów rejestracyjnych tych pojazdów, a także stosownych uprawnień i licencji koniecznych do realizacji umowy, </w:t>
      </w:r>
    </w:p>
    <w:p w14:paraId="65AEB2B5" w14:textId="77777777" w:rsidR="00A90917" w:rsidRPr="00B77875" w:rsidRDefault="00A90917" w:rsidP="00A90917">
      <w:pPr>
        <w:pStyle w:val="Default"/>
        <w:spacing w:after="59" w:line="360" w:lineRule="auto"/>
        <w:jc w:val="both"/>
      </w:pPr>
      <w:r w:rsidRPr="00B77875">
        <w:t xml:space="preserve">2) żądać do wglądu dokumentów kierowców i opiekunów, potwierdzających kwalifikacje do wykonywania niniejszej umowy, </w:t>
      </w:r>
    </w:p>
    <w:p w14:paraId="7A0AB86B" w14:textId="77777777" w:rsidR="00A90917" w:rsidRPr="00B77875" w:rsidRDefault="00A90917" w:rsidP="00A90917">
      <w:pPr>
        <w:pStyle w:val="Default"/>
        <w:spacing w:line="360" w:lineRule="auto"/>
        <w:jc w:val="both"/>
      </w:pPr>
      <w:r w:rsidRPr="00B77875">
        <w:t>3) kontrolować terminowość i punktualność wykonywanej usługi,</w:t>
      </w:r>
    </w:p>
    <w:p w14:paraId="0851EBF1" w14:textId="77777777" w:rsidR="00A90917" w:rsidRPr="00B77875" w:rsidRDefault="00A90917" w:rsidP="00A90917">
      <w:pPr>
        <w:pStyle w:val="Default"/>
        <w:spacing w:line="360" w:lineRule="auto"/>
        <w:jc w:val="both"/>
        <w:rPr>
          <w:color w:val="auto"/>
        </w:rPr>
      </w:pPr>
      <w:r w:rsidRPr="00B77875">
        <w:rPr>
          <w:color w:val="auto"/>
        </w:rPr>
        <w:t xml:space="preserve">4) przeprowadzać inne kontrole związane z realizacją niniejszej umowy. </w:t>
      </w:r>
    </w:p>
    <w:p w14:paraId="49D534D2" w14:textId="77777777" w:rsidR="00A90917" w:rsidRPr="00B77875" w:rsidRDefault="00A90917" w:rsidP="00A90917">
      <w:pPr>
        <w:pStyle w:val="Default"/>
        <w:jc w:val="center"/>
        <w:rPr>
          <w:b/>
          <w:bCs/>
        </w:rPr>
      </w:pPr>
      <w:r w:rsidRPr="00B77875">
        <w:rPr>
          <w:b/>
          <w:bCs/>
        </w:rPr>
        <w:t>§ 6</w:t>
      </w:r>
    </w:p>
    <w:p w14:paraId="135845F1" w14:textId="77777777" w:rsidR="00A90917" w:rsidRPr="00B77875" w:rsidRDefault="00A90917" w:rsidP="00A90917">
      <w:pPr>
        <w:spacing w:before="60" w:after="120" w:line="360" w:lineRule="auto"/>
        <w:jc w:val="both"/>
        <w:outlineLvl w:val="1"/>
        <w:rPr>
          <w:bCs/>
          <w:iCs/>
        </w:rPr>
      </w:pPr>
      <w:r w:rsidRPr="00B77875">
        <w:rPr>
          <w:bCs/>
          <w:iCs/>
        </w:rPr>
        <w:t xml:space="preserve">1. W przypadku nienależytego wykonania usługi, będącej przedmiotem niniejszej umowy, rozumianej jako jednokrotny brak zapewnienia przez wykonawcę odpowiedniej ilości środków transportu, jednokrotnej zwłoki wykonawcy (opóźnienie w świadczeniu usługi), jednokrotnego </w:t>
      </w:r>
      <w:r w:rsidRPr="00B77875">
        <w:rPr>
          <w:bCs/>
          <w:iCs/>
        </w:rPr>
        <w:lastRenderedPageBreak/>
        <w:t xml:space="preserve">braku opiekunów w pojeździe, Wykonawca zapłaci Zamawiającemu karę umowną w wysokości </w:t>
      </w:r>
      <w:r w:rsidR="00A13775" w:rsidRPr="00B77875">
        <w:rPr>
          <w:bCs/>
          <w:iCs/>
        </w:rPr>
        <w:t>8</w:t>
      </w:r>
      <w:r w:rsidRPr="00B77875">
        <w:rPr>
          <w:bCs/>
          <w:iCs/>
        </w:rPr>
        <w:t>00,00 zł za każde zdarzenie:</w:t>
      </w:r>
    </w:p>
    <w:p w14:paraId="3C7FE65F" w14:textId="77777777" w:rsidR="00A90917" w:rsidRPr="00B77875" w:rsidRDefault="00A90917" w:rsidP="00A90917">
      <w:pPr>
        <w:spacing w:before="60" w:after="120" w:line="360" w:lineRule="auto"/>
        <w:jc w:val="both"/>
        <w:outlineLvl w:val="1"/>
        <w:rPr>
          <w:bCs/>
          <w:iCs/>
        </w:rPr>
      </w:pPr>
      <w:r w:rsidRPr="00B77875">
        <w:t xml:space="preserve">1) za każdorazowe zawinione przez Wykonawcę opóźnienie wynoszące powyżej </w:t>
      </w:r>
      <w:r w:rsidR="001A4F69" w:rsidRPr="00B77875">
        <w:t>30</w:t>
      </w:r>
      <w:r w:rsidRPr="00B77875">
        <w:t xml:space="preserve"> minut, w wysokości </w:t>
      </w:r>
      <w:r w:rsidR="00A13775" w:rsidRPr="00B77875">
        <w:t>5</w:t>
      </w:r>
      <w:r w:rsidRPr="00B77875">
        <w:t>00,00 zł za każde zdarzenie,</w:t>
      </w:r>
    </w:p>
    <w:p w14:paraId="11B5B0B8" w14:textId="77777777" w:rsidR="00A90917" w:rsidRPr="00B77875" w:rsidRDefault="00A90917" w:rsidP="00A90917">
      <w:pPr>
        <w:spacing w:before="60" w:after="120" w:line="360" w:lineRule="auto"/>
        <w:jc w:val="both"/>
        <w:outlineLvl w:val="1"/>
        <w:rPr>
          <w:bCs/>
          <w:iCs/>
        </w:rPr>
      </w:pPr>
      <w:r w:rsidRPr="00B77875">
        <w:rPr>
          <w:bCs/>
          <w:iCs/>
        </w:rPr>
        <w:t>2) za wadliwe zrealizowanie umowy  - 1 % ceny całkowitej brutto wynagrodzenia za każdą wadę.</w:t>
      </w:r>
    </w:p>
    <w:p w14:paraId="02492D08" w14:textId="77777777" w:rsidR="00A90917" w:rsidRPr="00B77875" w:rsidRDefault="00A90917" w:rsidP="00A90917">
      <w:pPr>
        <w:spacing w:line="360" w:lineRule="auto"/>
        <w:jc w:val="both"/>
      </w:pPr>
      <w:r w:rsidRPr="00B77875">
        <w:t>2.  Zamawiający zastrzega sobie prawo natychmiastowego odstąpienia od umowy w przypadku zaistnienia co najmniej jednej z  następujących okoliczności:</w:t>
      </w:r>
    </w:p>
    <w:p w14:paraId="4C51497F" w14:textId="77777777" w:rsidR="00A90917" w:rsidRPr="00B77875" w:rsidRDefault="00AF09B7" w:rsidP="00AF09B7">
      <w:pPr>
        <w:spacing w:line="360" w:lineRule="auto"/>
      </w:pPr>
      <w:r w:rsidRPr="00B77875">
        <w:t>1) </w:t>
      </w:r>
      <w:r w:rsidR="00A90917" w:rsidRPr="00B77875">
        <w:t>Wystąpienia dwukrotnego opóźnienie Wykonawcy w realizacji przedmiotu umowy, rozumiane jako brak zapewnienia przez Wykonawcę odpowiedniej ilości środków transportu,</w:t>
      </w:r>
    </w:p>
    <w:p w14:paraId="657D72D1" w14:textId="77777777" w:rsidR="00A90917" w:rsidRPr="00B77875" w:rsidRDefault="00AF09B7" w:rsidP="00AF09B7">
      <w:pPr>
        <w:spacing w:line="360" w:lineRule="auto"/>
        <w:jc w:val="both"/>
      </w:pPr>
      <w:r w:rsidRPr="00B77875">
        <w:t>2) </w:t>
      </w:r>
      <w:r w:rsidR="00A90917" w:rsidRPr="00B77875">
        <w:t>utratę przez Wykonawcę lub jego kierowcę wykonującego umowę,  uprawnień do świadczenia usługi.</w:t>
      </w:r>
    </w:p>
    <w:p w14:paraId="18AA9910" w14:textId="77777777" w:rsidR="00A90917" w:rsidRPr="00B77875" w:rsidRDefault="00A90917" w:rsidP="00A90917">
      <w:pPr>
        <w:spacing w:line="360" w:lineRule="auto"/>
        <w:jc w:val="both"/>
      </w:pPr>
      <w:r w:rsidRPr="00B77875">
        <w:t>3. W razie odstąpienia przez Zamawiającego od umowy w skutek okoliczności, za które ponosi odpowiedzialność Wykonawca</w:t>
      </w:r>
      <w:r w:rsidR="00AF09B7" w:rsidRPr="00B77875">
        <w:t>,</w:t>
      </w:r>
      <w:r w:rsidRPr="00B77875">
        <w:t xml:space="preserve"> jak również w przypadku nieuzasadnionego rozwiązania umowy przez Wykonawcę, zobowiązuje się on do zapłaty na rzecz Zamawiającego kary umownej w wysokości 15 % wynagrodzenia umownego brutto</w:t>
      </w:r>
      <w:r w:rsidR="00AF09B7" w:rsidRPr="00B77875">
        <w:t xml:space="preserve"> określonego w</w:t>
      </w:r>
      <w:r w:rsidRPr="00B77875">
        <w:t xml:space="preserve"> (§ 3 ust. 2).</w:t>
      </w:r>
    </w:p>
    <w:p w14:paraId="63BECC2F" w14:textId="77777777" w:rsidR="00A90917" w:rsidRPr="00B77875" w:rsidRDefault="00A90917" w:rsidP="00A90917">
      <w:pPr>
        <w:spacing w:line="360" w:lineRule="auto"/>
        <w:jc w:val="both"/>
      </w:pPr>
      <w:r w:rsidRPr="00B77875">
        <w:t>4. Zamawiający może odstąpić od umowy w przypadkach określonych w kodeksie cywilnym a także w przypadku powzięcia wiadomości o wystąpieniu zmiany okoliczności powodującej, że wykonanie umowy nie leży w interesie publicznym, czego nie można było przewidzieć w chwili zawarcia umowy, w terminie do 30 dni od zaistnienia tych okoliczności. W takich przypadkach Wykonawcy przysługuje jedynie wynagrodzenie należne z tytułu rzeczywistego wykonania części umowy.</w:t>
      </w:r>
    </w:p>
    <w:p w14:paraId="29AC0AF5" w14:textId="77777777" w:rsidR="00A90917" w:rsidRPr="00B77875" w:rsidRDefault="00A90917" w:rsidP="00A90917">
      <w:pPr>
        <w:pStyle w:val="Default"/>
        <w:spacing w:after="59" w:line="360" w:lineRule="auto"/>
        <w:jc w:val="both"/>
      </w:pPr>
      <w:r w:rsidRPr="00B77875">
        <w:rPr>
          <w:color w:val="auto"/>
        </w:rPr>
        <w:t xml:space="preserve">5. </w:t>
      </w:r>
      <w:r w:rsidRPr="00B77875">
        <w:t>Wykonawca wyraża zgodę na potrącenie kar umownych z należnego wynagrodzenia za świadczoną usługę.</w:t>
      </w:r>
    </w:p>
    <w:p w14:paraId="482D115A" w14:textId="77777777" w:rsidR="00A90917" w:rsidRPr="00B77875" w:rsidRDefault="00A90917" w:rsidP="00A90917">
      <w:pPr>
        <w:spacing w:line="360" w:lineRule="auto"/>
        <w:jc w:val="both"/>
      </w:pPr>
      <w:r w:rsidRPr="00B77875">
        <w:t>6. Zamawiający zastrzega sobie prawo dochodzenia odszkodowania przewyższającego wysokość ustalonych i zapłaconych kar umownych.</w:t>
      </w:r>
    </w:p>
    <w:p w14:paraId="03FF73F4" w14:textId="77777777" w:rsidR="005E5B63" w:rsidRPr="00B77875" w:rsidRDefault="005E5B63" w:rsidP="00A90917">
      <w:pPr>
        <w:spacing w:line="360" w:lineRule="auto"/>
        <w:jc w:val="both"/>
      </w:pPr>
      <w:r w:rsidRPr="00B77875">
        <w:t>7. Łączna suma kar umownych nie może przekroczyć 35 000,00 zł</w:t>
      </w:r>
    </w:p>
    <w:p w14:paraId="24C76328" w14:textId="77777777" w:rsidR="000C4B0A" w:rsidRPr="00B77875" w:rsidRDefault="000C4B0A" w:rsidP="00A90917">
      <w:pPr>
        <w:spacing w:line="360" w:lineRule="auto"/>
        <w:jc w:val="both"/>
      </w:pPr>
    </w:p>
    <w:p w14:paraId="7A100B57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t>§ 7</w:t>
      </w:r>
    </w:p>
    <w:p w14:paraId="548FEF2E" w14:textId="77777777" w:rsidR="00A90917" w:rsidRPr="00B77875" w:rsidRDefault="00A90917" w:rsidP="00A90917">
      <w:pPr>
        <w:pStyle w:val="Default"/>
        <w:spacing w:after="59" w:line="360" w:lineRule="auto"/>
      </w:pPr>
      <w:r w:rsidRPr="00B77875">
        <w:t xml:space="preserve">1. Rozwiązanie umowy wymaga formy pisemnej wraz z uzasadnieniem. </w:t>
      </w:r>
    </w:p>
    <w:p w14:paraId="30D7AB2D" w14:textId="77777777" w:rsidR="00A90917" w:rsidRPr="00B77875" w:rsidRDefault="00A90917" w:rsidP="00A90917">
      <w:pPr>
        <w:pStyle w:val="Default"/>
        <w:spacing w:line="360" w:lineRule="auto"/>
        <w:jc w:val="both"/>
      </w:pPr>
      <w:r w:rsidRPr="00B77875">
        <w:t xml:space="preserve">2. Każda ze stron może rozwiązać umowę z zachowaniem 3-miesięcznego okresu wypowiedzenia ze skutkiem na koniec miesiąca kalendarzowego. </w:t>
      </w:r>
    </w:p>
    <w:p w14:paraId="2B93A49F" w14:textId="77777777" w:rsidR="000C4B0A" w:rsidRPr="00B77875" w:rsidRDefault="000C4B0A" w:rsidP="00A90917">
      <w:pPr>
        <w:pStyle w:val="Default"/>
        <w:spacing w:line="360" w:lineRule="auto"/>
        <w:jc w:val="both"/>
      </w:pPr>
    </w:p>
    <w:p w14:paraId="5CCEB3AA" w14:textId="77777777" w:rsidR="006F7303" w:rsidRPr="00B77875" w:rsidRDefault="006F7303" w:rsidP="006F7303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lastRenderedPageBreak/>
        <w:t>§ 8</w:t>
      </w:r>
    </w:p>
    <w:p w14:paraId="00CF6431" w14:textId="77777777" w:rsidR="006F7303" w:rsidRPr="00B77875" w:rsidRDefault="006F7303" w:rsidP="006F7303">
      <w:pPr>
        <w:jc w:val="center"/>
        <w:rPr>
          <w:b/>
        </w:rPr>
      </w:pPr>
      <w:r w:rsidRPr="00B77875">
        <w:rPr>
          <w:b/>
        </w:rPr>
        <w:t>Zatrudnienie pracowników</w:t>
      </w:r>
    </w:p>
    <w:p w14:paraId="2F4360B4" w14:textId="77777777" w:rsidR="006F7303" w:rsidRPr="00B77875" w:rsidRDefault="006F7303" w:rsidP="007C55CA">
      <w:pPr>
        <w:numPr>
          <w:ilvl w:val="0"/>
          <w:numId w:val="10"/>
        </w:numPr>
        <w:spacing w:line="360" w:lineRule="auto"/>
        <w:jc w:val="both"/>
      </w:pPr>
      <w:r w:rsidRPr="00B77875">
        <w:t xml:space="preserve">Zamawiający na podstawie art. 95 </w:t>
      </w:r>
      <w:proofErr w:type="spellStart"/>
      <w:r w:rsidRPr="00B77875">
        <w:t>Pzp</w:t>
      </w:r>
      <w:proofErr w:type="spellEnd"/>
      <w:r w:rsidRPr="00B77875">
        <w:t xml:space="preserve"> wymaga zatrudnienia przy realizacji zmówienia przez Wykonawcę lub podwykonawcę, osób na podstawie umowy o pracę jeżeli wykonanie tych czynności polega na wykonywaniu pracy w sposób określony w art. 22 § 1 ustawy z dnia 26 czerwca 1974 r. Kodeks pracy: kierowców,  opiekunów.</w:t>
      </w:r>
    </w:p>
    <w:p w14:paraId="46E19602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</w:pPr>
      <w:r w:rsidRPr="00B77875">
        <w:t>Wyjątkiem od zapisów ust. 1 jest sytuacja, gdy nie zachodzą przesłanki z art. 22 § 1 Kodeksu pracy i wykonanie prac nie będzie oparte na stosunku świadczenia pracy a świadczone na podstawie tzw. „samozatrudnienia” z uwzględnieniem dysponowania bezpośredniego, wówczas Wykonawca zobowiązany jest poinformować o tym fakcie Zamawiającego wraz ze wskazaniem podwykonawstwa.</w:t>
      </w:r>
    </w:p>
    <w:p w14:paraId="5744AE0B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</w:pPr>
      <w:r w:rsidRPr="00B77875">
        <w:t xml:space="preserve">Zamawiający nie określa wymiaru etatu zatrudnienia z tym, że każda godzina wykonywanej pracy przez każdego pracownika Wykonawcy /podwykonawcy/ musi być realizowana w ramach umowy o pracę. </w:t>
      </w:r>
    </w:p>
    <w:p w14:paraId="00D5BFF4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</w:pPr>
      <w:r w:rsidRPr="00B77875">
        <w:t>Zamawiający wymaga, aby zatrudnienie na podstawie umowy o pracę przy realizacji zamówienia trwało w całym okresie wykonywania zamówienia, a zatrudnione osoby zobowiązane będą do osobistego wykonywania pracy w rozumieniu przepisów K</w:t>
      </w:r>
      <w:r w:rsidR="00952947" w:rsidRPr="00B77875">
        <w:t>P</w:t>
      </w:r>
      <w:r w:rsidRPr="00B77875">
        <w:t>.</w:t>
      </w:r>
    </w:p>
    <w:p w14:paraId="2331B2F5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</w:pPr>
      <w:r w:rsidRPr="00B77875">
        <w:t>Zamawiający zastrzega sobie prawo kontroli spełniania przez Wykonawcę warunków określonych w ust. 1 i 3-4, podczas realizacji przedmiotu zamówienia.</w:t>
      </w:r>
    </w:p>
    <w:p w14:paraId="44AB2723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</w:pPr>
      <w:r w:rsidRPr="00B77875">
        <w:t>Wykonawca w terminie 14 dni od dnia rozpoczęcia obowiązywania umowy, tj. od 1 stycznia 2024 roku, przedstawi Zamawiającemu pisemne oświadczenie o ilości osób zatrudnionych na umowę o pracę,</w:t>
      </w:r>
      <w:r w:rsidR="00A41FCC" w:rsidRPr="00B77875">
        <w:t xml:space="preserve"> </w:t>
      </w:r>
      <w:r w:rsidRPr="00B77875">
        <w:t>zaangażowanych w realizację przedmiotowego zamówienia.</w:t>
      </w:r>
    </w:p>
    <w:p w14:paraId="75094FA7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</w:pPr>
      <w:r w:rsidRPr="00B77875">
        <w:t xml:space="preserve">Wykonawca jest zobowiązany do okazania Zamawiającemu, na każdorazowe wezwanie Zamawiającego, oryginału oświadczenia potwierdzającego fakt zatrudnienia przez Wykonawcę lub Podwykonawcę na podstawie umowy o pracę osób wykonujących czynności, w odniesieniu do których Zamawiający zastrzegł obowiązek zatrudnienia w oparciu o umowę o pracę, w szczególności umowy o pracę, zgłoszenia do ZUS czy też wydane pracownikowi potwierdzenie warunków zatrudnienia; w terminie 3 dni od daty otrzymania wezwania. </w:t>
      </w:r>
    </w:p>
    <w:p w14:paraId="0141AB6A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</w:pPr>
      <w:r w:rsidRPr="00B77875">
        <w:t>Wykonawca w przypadku niezatrudnienia przez Wykonawcę lub podwykonawcę przy realizacji zamówienia na umowę o pracę osób, w odniesieniu do których Zamawiający postawił wymóg umownego zatrudnienia pracownika, wymienionych w ust. 1, będzie zobowiązany do zapłacenia kary umownej o której mowa w niniejszej umowie.</w:t>
      </w:r>
    </w:p>
    <w:p w14:paraId="4F59AACB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  <w:rPr>
          <w:color w:val="993300"/>
        </w:rPr>
      </w:pPr>
      <w:r w:rsidRPr="00B77875">
        <w:lastRenderedPageBreak/>
        <w:t>Zamawiający przewiduje także możliwość przeprowadzania kontroli przez przedstawicieli Zamawiającego lub upoważnione osoby trzecie na miejscu wykonania przedmiotu zamówienia sposobu jego realizacji. Ponadto Zamawiający w sytuacji gdy poweźmie wątpliwość co do sposobu zatrudnienia personelu,</w:t>
      </w:r>
      <w:r w:rsidRPr="00B77875">
        <w:rPr>
          <w:color w:val="993300"/>
        </w:rPr>
        <w:t xml:space="preserve"> </w:t>
      </w:r>
      <w:r w:rsidRPr="00B77875">
        <w:t>może zwrócić się o przeprowadzenie kontroli przez Policję, Państwową Inspekcję Pracy lub Inspekcję Transportu Drogowego albo/lub inne upoważnione organy.</w:t>
      </w:r>
    </w:p>
    <w:p w14:paraId="3DFA0ACF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  <w:rPr>
          <w:color w:val="993300"/>
        </w:rPr>
      </w:pPr>
      <w:r w:rsidRPr="00B77875">
        <w:t>W uzasadnionych przypadkach, nie leżących po stronie Wykonawcy oraz w przypadku rozwiązania stosunku pracy przez pracownika lub przez Wykonawcę (podwykonawcę) przed zakończeniem trwania umowy, Wykonawca (podwykonawca) będzie zobowiązany do zatrudnienia na to miejsce innej osoby posiadającej odpowiednie kwalifikacje i doświadczenie zawodowe.</w:t>
      </w:r>
    </w:p>
    <w:p w14:paraId="3C7D7D11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  <w:rPr>
          <w:color w:val="993300"/>
        </w:rPr>
      </w:pPr>
      <w:r w:rsidRPr="00B77875">
        <w:t>Zmiana osób, o których mowa w ust. 1 nie wymaga aneksu do umowy. Wykonawca niezwłocznie przedstawi do Zamawiającego pisemną korektę oświadczenia dotyczącego osób wykonujących zamówienie, jednak nie później niż w terminie do 5 dni od zaistniałej zmiany.</w:t>
      </w:r>
    </w:p>
    <w:p w14:paraId="3533D529" w14:textId="77777777" w:rsidR="006F7303" w:rsidRPr="00B77875" w:rsidRDefault="006F7303" w:rsidP="00952947">
      <w:pPr>
        <w:numPr>
          <w:ilvl w:val="0"/>
          <w:numId w:val="10"/>
        </w:numPr>
        <w:spacing w:line="360" w:lineRule="auto"/>
        <w:jc w:val="both"/>
        <w:rPr>
          <w:color w:val="993300"/>
        </w:rPr>
      </w:pPr>
      <w:r w:rsidRPr="00B77875">
        <w:t xml:space="preserve">Wykonawca na wniosek Zamawiającego, zobowiązany będzie do dokonania zmiany pracowników, m.in. w przypadku nie przestrzegania przez pracowników Wykonawcy zasad bezpieczeństwa i prawa pracy. </w:t>
      </w:r>
    </w:p>
    <w:p w14:paraId="78D1A8E5" w14:textId="77777777" w:rsidR="000C4B0A" w:rsidRPr="00B77875" w:rsidRDefault="000C4B0A" w:rsidP="000C4B0A">
      <w:pPr>
        <w:spacing w:line="360" w:lineRule="auto"/>
        <w:ind w:left="360"/>
        <w:jc w:val="both"/>
        <w:rPr>
          <w:color w:val="993300"/>
        </w:rPr>
      </w:pPr>
    </w:p>
    <w:p w14:paraId="20855386" w14:textId="77777777" w:rsidR="00A90917" w:rsidRPr="00B77875" w:rsidRDefault="00A90917" w:rsidP="00A90917">
      <w:pPr>
        <w:spacing w:line="360" w:lineRule="auto"/>
        <w:jc w:val="center"/>
        <w:rPr>
          <w:b/>
        </w:rPr>
      </w:pPr>
      <w:r w:rsidRPr="00B77875">
        <w:rPr>
          <w:b/>
        </w:rPr>
        <w:t xml:space="preserve">§ </w:t>
      </w:r>
      <w:r w:rsidR="006F7303" w:rsidRPr="00B77875">
        <w:rPr>
          <w:b/>
        </w:rPr>
        <w:t>9</w:t>
      </w:r>
    </w:p>
    <w:p w14:paraId="35E1F60D" w14:textId="77777777" w:rsidR="00A90917" w:rsidRPr="00B77875" w:rsidRDefault="00A90917" w:rsidP="00A90917">
      <w:pPr>
        <w:pStyle w:val="Default"/>
        <w:spacing w:after="59" w:line="360" w:lineRule="auto"/>
        <w:jc w:val="both"/>
        <w:rPr>
          <w:rFonts w:eastAsia="Times New Roman"/>
          <w:lang w:eastAsia="pl-PL"/>
        </w:rPr>
      </w:pPr>
      <w:r w:rsidRPr="00B77875">
        <w:t xml:space="preserve">1. Wykonawca zapewnia przestrzeganie zasad przetwarzania i ochrony danych osobowych, uzyskanych w związku z realizacją niniejszej umowy, zgodnie z </w:t>
      </w:r>
      <w:r w:rsidRPr="00B77875">
        <w:rPr>
          <w:color w:val="auto"/>
        </w:rPr>
        <w:t xml:space="preserve">przepisami ustawy z dnia                     10 maja 2018 r. o ochronie danych osobowych, przepisami wykonawczymi do tej ustawy oraz </w:t>
      </w:r>
      <w:r w:rsidRPr="00B77875">
        <w:rPr>
          <w:rFonts w:eastAsia="Times New Roman"/>
          <w:lang w:eastAsia="pl-PL"/>
        </w:rPr>
        <w:t xml:space="preserve">zgodnie z art. 13 ogólnego Rozporządzenia o ochronie danych osobowych </w:t>
      </w:r>
    </w:p>
    <w:p w14:paraId="38A9174E" w14:textId="77777777" w:rsidR="00A90917" w:rsidRPr="00B77875" w:rsidRDefault="00A90917" w:rsidP="00A90917">
      <w:pPr>
        <w:pStyle w:val="Default"/>
        <w:spacing w:after="59" w:line="360" w:lineRule="auto"/>
        <w:jc w:val="both"/>
        <w:rPr>
          <w:color w:val="auto"/>
        </w:rPr>
      </w:pPr>
      <w:r w:rsidRPr="00B77875">
        <w:t xml:space="preserve">2. </w:t>
      </w:r>
      <w:r w:rsidRPr="00B77875">
        <w:rPr>
          <w:color w:val="auto"/>
        </w:rPr>
        <w:t>Wykonawca ponosi odpowiedzialność za ewentualne skutki działania niezgodnego                              z przepisami, o których mowa w ust. 1 oraz innymi przepisami prawa.</w:t>
      </w:r>
    </w:p>
    <w:p w14:paraId="49EFE939" w14:textId="77777777" w:rsidR="00A90917" w:rsidRPr="00B77875" w:rsidRDefault="00A90917" w:rsidP="00A90917">
      <w:pPr>
        <w:pStyle w:val="Default"/>
        <w:spacing w:after="59" w:line="360" w:lineRule="auto"/>
        <w:jc w:val="both"/>
        <w:rPr>
          <w:color w:val="auto"/>
        </w:rPr>
      </w:pPr>
      <w:r w:rsidRPr="00B77875">
        <w:rPr>
          <w:color w:val="auto"/>
        </w:rPr>
        <w:t xml:space="preserve">3. Wykonawca na żądanie Zamawiającego, umożliwia mu przeprowadzenie kontroli procesu przetwarzania i ochrony danych osobowych w sytuacjach podejrzenia o naruszenia przepisów o ochronie danych osobowych. </w:t>
      </w:r>
    </w:p>
    <w:p w14:paraId="13D2FA0A" w14:textId="77777777" w:rsidR="00A90917" w:rsidRPr="00B77875" w:rsidRDefault="00A90917" w:rsidP="00A90917">
      <w:pPr>
        <w:pStyle w:val="Default"/>
        <w:spacing w:line="360" w:lineRule="auto"/>
        <w:jc w:val="both"/>
      </w:pPr>
      <w:r w:rsidRPr="00B77875">
        <w:t xml:space="preserve">4. Wykonawca oświadcza, że znany jest mu fakt, iż treść niniejszej umowy, a w szczególności dotyczące go dane identyfikacyjne, przedmiot umowy i wysokość wynagrodzenia, stanowią informację publiczną w </w:t>
      </w:r>
      <w:r w:rsidRPr="00B77875">
        <w:rPr>
          <w:color w:val="auto"/>
        </w:rPr>
        <w:t xml:space="preserve">rozumieniu art. 1 ust. 1 ustawy z dnia 6 września 2001 r. o dostępie do informacji publicznej, </w:t>
      </w:r>
      <w:r w:rsidRPr="00B77875">
        <w:t xml:space="preserve">która może podlegać udostępnianiu w </w:t>
      </w:r>
      <w:r w:rsidRPr="00B77875">
        <w:rPr>
          <w:color w:val="auto"/>
        </w:rPr>
        <w:t xml:space="preserve">trybie powołanej </w:t>
      </w:r>
      <w:r w:rsidRPr="00B77875">
        <w:t xml:space="preserve">ustawy. </w:t>
      </w:r>
    </w:p>
    <w:p w14:paraId="0C938507" w14:textId="77777777" w:rsidR="000C4B0A" w:rsidRPr="00B77875" w:rsidRDefault="000C4B0A" w:rsidP="000C4B0A">
      <w:pPr>
        <w:spacing w:line="360" w:lineRule="auto"/>
        <w:jc w:val="center"/>
        <w:rPr>
          <w:b/>
        </w:rPr>
      </w:pPr>
      <w:r w:rsidRPr="00B77875">
        <w:rPr>
          <w:b/>
        </w:rPr>
        <w:lastRenderedPageBreak/>
        <w:t>§ 9</w:t>
      </w:r>
    </w:p>
    <w:p w14:paraId="1FCF0C4E" w14:textId="77777777" w:rsidR="008F0301" w:rsidRPr="00B77875" w:rsidRDefault="008F0301" w:rsidP="008F0301">
      <w:pPr>
        <w:spacing w:line="276" w:lineRule="auto"/>
        <w:jc w:val="center"/>
        <w:rPr>
          <w:rFonts w:eastAsia="Arial"/>
          <w:b/>
          <w:color w:val="000000"/>
        </w:rPr>
      </w:pPr>
      <w:r w:rsidRPr="00B77875">
        <w:rPr>
          <w:rFonts w:eastAsia="Arial"/>
          <w:b/>
          <w:color w:val="000000"/>
        </w:rPr>
        <w:t>Ochrona danych osobowych (RODO)</w:t>
      </w:r>
    </w:p>
    <w:p w14:paraId="6517C86D" w14:textId="77777777" w:rsidR="008F0301" w:rsidRPr="00B77875" w:rsidRDefault="008F0301" w:rsidP="009529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ar-SA"/>
        </w:rPr>
        <w:t>1.Strony zgodnie oświadczają, że informacje i dane, które są przekazywane w związku                          z realizacją niniejszej umowy mają charakter poufny i nie mogą być udostępniane osobom trzecim, z wyjątkiem uczestników zadania w zakresie, który jest niezbędny do prawidłowego wykonania przedmiotu umowy.</w:t>
      </w:r>
    </w:p>
    <w:p w14:paraId="5C70F15C" w14:textId="77777777" w:rsidR="008F0301" w:rsidRPr="00B77875" w:rsidRDefault="008F0301" w:rsidP="009529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ar-SA"/>
        </w:rPr>
        <w:t>2.Wykonawca, jego personel oraz inne osoby, które biorą udział przy realizacji niniejszej umowy są zobowiązane do zachowania w tajemnicy wszelkich informacji dotyczących Wykonawcy i Gminy Dukla uzyskanych w trakcie realizacji umowy oraz po jej zakończeniu, chyba że uzyskają na to uprzednio pisemną zgodę Wykonawcy lub Gminy Dukla.</w:t>
      </w:r>
    </w:p>
    <w:p w14:paraId="73E8489C" w14:textId="77777777" w:rsidR="008F0301" w:rsidRPr="00B77875" w:rsidRDefault="008F0301" w:rsidP="009529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ar-SA"/>
        </w:rPr>
        <w:t xml:space="preserve">3.Wykonawca, jego personel oraz inne osoby, które występują po jego stronie przy realizacji niniejszej umowy są zobowiązane stosować środki techniczne                                   i organizacyjne Wykonawcy zapewniające ochronę przetwarzanych przez Wykonawcę danych osobowych odpowiednią do zagrożeń. </w:t>
      </w:r>
    </w:p>
    <w:p w14:paraId="313681FB" w14:textId="77777777" w:rsidR="008F0301" w:rsidRPr="00B77875" w:rsidRDefault="008F0301" w:rsidP="009529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x-none"/>
        </w:rPr>
        <w:t>4.</w:t>
      </w:r>
      <w:r w:rsidRPr="00B77875">
        <w:rPr>
          <w:rFonts w:eastAsia="Arial"/>
          <w:lang w:val="x-none" w:eastAsia="x-none"/>
        </w:rPr>
        <w:t xml:space="preserve">Jeżeli w trakcie realizacji umowy dojdzie do przekazania </w:t>
      </w:r>
      <w:r w:rsidR="00A13775" w:rsidRPr="00B77875">
        <w:rPr>
          <w:rFonts w:eastAsia="Arial"/>
          <w:lang w:eastAsia="x-none"/>
        </w:rPr>
        <w:t>Wykonawcy</w:t>
      </w:r>
      <w:r w:rsidRPr="00B77875">
        <w:rPr>
          <w:rFonts w:eastAsia="Arial"/>
          <w:lang w:val="x-none" w:eastAsia="x-none"/>
        </w:rPr>
        <w:t xml:space="preserve"> danych osobowych niezbędnych do realizacji zamówienia, </w:t>
      </w:r>
      <w:r w:rsidRPr="00B77875">
        <w:rPr>
          <w:rFonts w:eastAsia="Arial"/>
          <w:lang w:eastAsia="ar-SA"/>
        </w:rPr>
        <w:t>Gmina Dukla</w:t>
      </w:r>
      <w:r w:rsidRPr="00B77875">
        <w:rPr>
          <w:rFonts w:eastAsia="Arial"/>
          <w:lang w:eastAsia="x-none"/>
        </w:rPr>
        <w:t xml:space="preserve"> </w:t>
      </w:r>
      <w:r w:rsidRPr="00B77875">
        <w:rPr>
          <w:rFonts w:eastAsia="Arial"/>
          <w:lang w:val="x-none" w:eastAsia="x-none"/>
        </w:rPr>
        <w:t>będzie ich administratorem w rozumieniu art. 4 pkt 7 Rozporządzenia PE i Rady (UE) 2016/679 z dnia 27 kwietnia 2016 r. (zwane dalej „Rozporządzeniem”), a</w:t>
      </w:r>
      <w:r w:rsidRPr="00B77875">
        <w:rPr>
          <w:rFonts w:eastAsia="Arial"/>
          <w:lang w:eastAsia="x-none"/>
        </w:rPr>
        <w:t> </w:t>
      </w:r>
      <w:r w:rsidRPr="00B77875">
        <w:rPr>
          <w:rFonts w:eastAsia="Arial"/>
          <w:lang w:val="x-none" w:eastAsia="x-none"/>
        </w:rPr>
        <w:t xml:space="preserve">Podwykonawca – </w:t>
      </w:r>
      <w:r w:rsidRPr="00B77875">
        <w:rPr>
          <w:rFonts w:eastAsia="Arial"/>
          <w:lang w:eastAsia="ar-SA"/>
        </w:rPr>
        <w:t>Gmina Dukla</w:t>
      </w:r>
      <w:r w:rsidRPr="00B77875">
        <w:rPr>
          <w:rFonts w:eastAsia="Arial"/>
          <w:lang w:eastAsia="x-none"/>
        </w:rPr>
        <w:t xml:space="preserve"> </w:t>
      </w:r>
      <w:r w:rsidRPr="00B77875">
        <w:rPr>
          <w:rFonts w:eastAsia="Arial"/>
          <w:lang w:val="x-none" w:eastAsia="x-none"/>
        </w:rPr>
        <w:t>podmiotem przetwarzającym te dane w rozumieniu pkt 8 tego przepisu.</w:t>
      </w:r>
      <w:r w:rsidRPr="00B77875">
        <w:rPr>
          <w:rFonts w:eastAsia="Arial"/>
          <w:lang w:eastAsia="ar-SA"/>
        </w:rPr>
        <w:t xml:space="preserve"> </w:t>
      </w:r>
    </w:p>
    <w:p w14:paraId="13255706" w14:textId="77777777" w:rsidR="008F0301" w:rsidRPr="00B77875" w:rsidRDefault="008F0301" w:rsidP="009529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x-none"/>
        </w:rPr>
        <w:t>5.</w:t>
      </w:r>
      <w:r w:rsidRPr="00B77875">
        <w:rPr>
          <w:rFonts w:eastAsia="Arial"/>
          <w:lang w:val="x-none" w:eastAsia="x-none"/>
        </w:rPr>
        <w:t xml:space="preserve">powierza </w:t>
      </w:r>
      <w:r w:rsidR="00A13775" w:rsidRPr="00B77875">
        <w:rPr>
          <w:rFonts w:eastAsia="Arial"/>
          <w:lang w:eastAsia="x-none"/>
        </w:rPr>
        <w:t>Wykonawca</w:t>
      </w:r>
      <w:r w:rsidRPr="00B77875">
        <w:rPr>
          <w:rFonts w:eastAsia="Arial"/>
          <w:lang w:val="x-none" w:eastAsia="x-none"/>
        </w:rPr>
        <w:t xml:space="preserve"> w trybie art. 28 Rozporządzenia dane osobowe do przetwarzania, wyłącznie w celu wykonania przedmiotu niniejszej umowy.</w:t>
      </w:r>
      <w:r w:rsidRPr="00B77875">
        <w:rPr>
          <w:rFonts w:eastAsia="Arial"/>
          <w:lang w:eastAsia="ar-SA"/>
        </w:rPr>
        <w:t xml:space="preserve"> </w:t>
      </w:r>
    </w:p>
    <w:p w14:paraId="1A8836AE" w14:textId="77777777" w:rsidR="008F0301" w:rsidRPr="00B77875" w:rsidRDefault="008F0301" w:rsidP="0095294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x-none"/>
        </w:rPr>
        <w:t>6.</w:t>
      </w:r>
      <w:r w:rsidR="00A13775" w:rsidRPr="00B77875">
        <w:rPr>
          <w:rFonts w:eastAsia="Arial"/>
          <w:lang w:eastAsia="x-none"/>
        </w:rPr>
        <w:t>Wykonawca</w:t>
      </w:r>
      <w:r w:rsidRPr="00B77875">
        <w:rPr>
          <w:rFonts w:eastAsia="Arial"/>
          <w:lang w:val="x-none" w:eastAsia="x-none"/>
        </w:rPr>
        <w:t xml:space="preserve"> zobowiązuje się:</w:t>
      </w:r>
    </w:p>
    <w:p w14:paraId="76A67F35" w14:textId="77777777" w:rsidR="008F0301" w:rsidRPr="00B77875" w:rsidRDefault="008F0301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ar-SA"/>
        </w:rPr>
        <w:t xml:space="preserve">przetwarzać powierzone mu dane osobowe zgodnie z niniejszą umową, Rozporządzeniem oraz z innymi przepisami prawa powszechnie obowiązującego, które chronią prawa osób, których dane dotyczą, </w:t>
      </w:r>
    </w:p>
    <w:p w14:paraId="6C6B17D3" w14:textId="77777777" w:rsidR="008F0301" w:rsidRPr="00B77875" w:rsidRDefault="008F0301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ar-SA"/>
        </w:rPr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w art. 32 Rozporządzenia, </w:t>
      </w:r>
    </w:p>
    <w:p w14:paraId="637DF85B" w14:textId="77777777" w:rsidR="008F0301" w:rsidRPr="00B77875" w:rsidRDefault="008F0301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ar-SA"/>
        </w:rPr>
        <w:t xml:space="preserve">dołożyć należytej staranności przy przetwarzaniu powierzonych danych osobowych, </w:t>
      </w:r>
    </w:p>
    <w:p w14:paraId="72AD9AE4" w14:textId="77777777" w:rsidR="008F0301" w:rsidRPr="00B77875" w:rsidRDefault="008F0301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ar-SA"/>
        </w:rPr>
        <w:t xml:space="preserve">do nadania upoważnień do przetwarzania danych osobowych wszystkim osobom, które będą przetwarzały powierzone dane w celu realizacji niniejszej umowy, </w:t>
      </w:r>
    </w:p>
    <w:p w14:paraId="091C02E2" w14:textId="77777777" w:rsidR="008F0301" w:rsidRPr="00B77875" w:rsidRDefault="008F0301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eastAsia="ar-SA"/>
        </w:rPr>
      </w:pPr>
      <w:r w:rsidRPr="00B77875">
        <w:rPr>
          <w:rFonts w:eastAsia="Arial"/>
          <w:lang w:eastAsia="ar-SA"/>
        </w:rPr>
        <w:t xml:space="preserve">zapewnić zachowanie w tajemnicy, (o której mowa w art. 28 ust 3 pkt b Rozporządzenia) przetwarzanych danych przez osoby, które upoważnia do przetwarzania danych osobowych </w:t>
      </w:r>
      <w:r w:rsidRPr="00B77875">
        <w:rPr>
          <w:rFonts w:eastAsia="Arial"/>
          <w:lang w:eastAsia="ar-SA"/>
        </w:rPr>
        <w:lastRenderedPageBreak/>
        <w:t>w celu realizacji niniejszej umowy, zarówno w trakcie zatrudnienia ich w Podmiocie przetwarzającym, jak i po jego ustaniu,</w:t>
      </w:r>
    </w:p>
    <w:p w14:paraId="12A75ADE" w14:textId="77777777" w:rsidR="008F0301" w:rsidRPr="00B77875" w:rsidRDefault="00A13775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val="x-none" w:eastAsia="x-none"/>
        </w:rPr>
      </w:pPr>
      <w:r w:rsidRPr="00B77875">
        <w:rPr>
          <w:rFonts w:eastAsia="Arial"/>
          <w:lang w:eastAsia="x-none"/>
        </w:rPr>
        <w:t>Wykonawca</w:t>
      </w:r>
      <w:r w:rsidR="008F0301" w:rsidRPr="00B77875">
        <w:rPr>
          <w:rFonts w:eastAsia="Arial"/>
          <w:lang w:val="x-none" w:eastAsia="x-none"/>
        </w:rPr>
        <w:t xml:space="preserve"> po wykonaniu przedmiotu zamówienia, usuwa/zwraca </w:t>
      </w:r>
      <w:r w:rsidR="008F0301" w:rsidRPr="00B77875">
        <w:rPr>
          <w:rFonts w:eastAsia="Arial"/>
          <w:lang w:eastAsia="ar-SA"/>
        </w:rPr>
        <w:t>Gminie Dukla</w:t>
      </w:r>
      <w:r w:rsidR="008F0301" w:rsidRPr="00B77875">
        <w:rPr>
          <w:rFonts w:eastAsia="Arial"/>
          <w:lang w:val="x-none" w:eastAsia="x-none"/>
        </w:rPr>
        <w:t xml:space="preserve"> wszelkie dane osobowe oraz usuwa wszelkie ich istniejące kopie, chyba że prawo Unii lub prawo państwa członkowskiego nakazują przechowywanie danych osobowych</w:t>
      </w:r>
      <w:r w:rsidR="008F0301" w:rsidRPr="00B77875">
        <w:rPr>
          <w:rFonts w:eastAsia="Arial"/>
          <w:lang w:eastAsia="x-none"/>
        </w:rPr>
        <w:t>,</w:t>
      </w:r>
    </w:p>
    <w:p w14:paraId="3955A40E" w14:textId="77777777" w:rsidR="008F0301" w:rsidRPr="00B77875" w:rsidRDefault="00A13775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val="x-none" w:eastAsia="x-none"/>
        </w:rPr>
      </w:pPr>
      <w:r w:rsidRPr="00B77875">
        <w:rPr>
          <w:rFonts w:eastAsia="Arial"/>
          <w:lang w:eastAsia="x-none"/>
        </w:rPr>
        <w:t>Wykonawca</w:t>
      </w:r>
      <w:r w:rsidR="008F0301" w:rsidRPr="00B77875">
        <w:rPr>
          <w:rFonts w:eastAsia="Arial"/>
          <w:lang w:val="x-none" w:eastAsia="x-none"/>
        </w:rPr>
        <w:t xml:space="preserve"> pomaga </w:t>
      </w:r>
      <w:r w:rsidR="008F0301" w:rsidRPr="00B77875">
        <w:rPr>
          <w:rFonts w:eastAsia="Arial"/>
          <w:lang w:eastAsia="ar-SA"/>
        </w:rPr>
        <w:t>Gminie Dukla</w:t>
      </w:r>
      <w:r w:rsidR="008F0301" w:rsidRPr="00B77875">
        <w:rPr>
          <w:rFonts w:eastAsia="Arial"/>
          <w:lang w:val="x-none" w:eastAsia="x-none"/>
        </w:rPr>
        <w:t xml:space="preserve"> w niezbędnym zakresie wywiązywać się z</w:t>
      </w:r>
      <w:r w:rsidR="008F0301" w:rsidRPr="00B77875">
        <w:rPr>
          <w:rFonts w:eastAsia="Arial"/>
          <w:lang w:eastAsia="x-none"/>
        </w:rPr>
        <w:t> </w:t>
      </w:r>
      <w:r w:rsidR="008F0301" w:rsidRPr="00B77875">
        <w:rPr>
          <w:rFonts w:eastAsia="Arial"/>
          <w:lang w:val="x-none" w:eastAsia="x-none"/>
        </w:rPr>
        <w:t>obowiązku odpowiadania na żądania osoby, której dane dotyczą oraz wywiązywania się z obowiązków określonych w art. 32</w:t>
      </w:r>
      <w:r w:rsidR="008F0301" w:rsidRPr="00B77875">
        <w:rPr>
          <w:rFonts w:eastAsia="Arial"/>
          <w:lang w:eastAsia="x-none"/>
        </w:rPr>
        <w:t xml:space="preserve"> </w:t>
      </w:r>
      <w:r w:rsidR="008F0301" w:rsidRPr="00B77875">
        <w:rPr>
          <w:rFonts w:eastAsia="Arial"/>
          <w:lang w:val="x-none" w:eastAsia="x-none"/>
        </w:rPr>
        <w:t>-</w:t>
      </w:r>
      <w:r w:rsidR="008F0301" w:rsidRPr="00B77875">
        <w:rPr>
          <w:rFonts w:eastAsia="Arial"/>
          <w:lang w:eastAsia="x-none"/>
        </w:rPr>
        <w:t xml:space="preserve"> </w:t>
      </w:r>
      <w:r w:rsidR="008F0301" w:rsidRPr="00B77875">
        <w:rPr>
          <w:rFonts w:eastAsia="Arial"/>
          <w:lang w:val="x-none" w:eastAsia="x-none"/>
        </w:rPr>
        <w:t>36 Rozporządzenia</w:t>
      </w:r>
      <w:r w:rsidR="008F0301" w:rsidRPr="00B77875">
        <w:rPr>
          <w:rFonts w:eastAsia="Arial"/>
          <w:lang w:eastAsia="x-none"/>
        </w:rPr>
        <w:t>,</w:t>
      </w:r>
      <w:r w:rsidR="008F0301" w:rsidRPr="00B77875">
        <w:rPr>
          <w:rFonts w:eastAsia="Arial"/>
          <w:lang w:val="x-none" w:eastAsia="x-none"/>
        </w:rPr>
        <w:t xml:space="preserve"> </w:t>
      </w:r>
    </w:p>
    <w:p w14:paraId="258389C6" w14:textId="77777777" w:rsidR="008F0301" w:rsidRPr="00B77875" w:rsidRDefault="00A13775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val="x-none" w:eastAsia="x-none"/>
        </w:rPr>
      </w:pPr>
      <w:r w:rsidRPr="00B77875">
        <w:rPr>
          <w:rFonts w:eastAsia="Arial"/>
          <w:lang w:eastAsia="x-none"/>
        </w:rPr>
        <w:t>Wykonawca</w:t>
      </w:r>
      <w:r w:rsidR="008F0301" w:rsidRPr="00B77875">
        <w:rPr>
          <w:rFonts w:eastAsia="Arial"/>
          <w:lang w:val="x-none" w:eastAsia="x-none"/>
        </w:rPr>
        <w:t>, po stwierdzeniu naruszenia ochrony danych osobowych bez zbędnej zwłoki zgłasza je administratorowi, nie później niż w ciągu 72 godzin od stwierdzenia naruszenia</w:t>
      </w:r>
      <w:r w:rsidR="008F0301" w:rsidRPr="00B77875">
        <w:rPr>
          <w:rFonts w:eastAsia="Arial"/>
          <w:lang w:eastAsia="x-none"/>
        </w:rPr>
        <w:t xml:space="preserve">, </w:t>
      </w:r>
    </w:p>
    <w:p w14:paraId="42493EDB" w14:textId="77777777" w:rsidR="008F0301" w:rsidRPr="00B77875" w:rsidRDefault="00A13775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val="x-none" w:eastAsia="x-none"/>
        </w:rPr>
      </w:pPr>
      <w:r w:rsidRPr="00B77875">
        <w:rPr>
          <w:rFonts w:eastAsia="Arial"/>
          <w:lang w:eastAsia="x-none"/>
        </w:rPr>
        <w:t>Wykonawca</w:t>
      </w:r>
      <w:r w:rsidR="008F0301" w:rsidRPr="00B77875">
        <w:rPr>
          <w:rFonts w:eastAsia="Arial"/>
          <w:lang w:val="x-none" w:eastAsia="x-none"/>
        </w:rPr>
        <w:t xml:space="preserve"> może powierzyć dane osobowe objęte niniejszą umową do dalszego przetwarzania podwykonawcom jedynie w celu wykonania umowy po uzyskaniu uprzedniej pisemnej zgody </w:t>
      </w:r>
      <w:r w:rsidR="008F0301" w:rsidRPr="00B77875">
        <w:rPr>
          <w:rFonts w:eastAsia="Arial"/>
          <w:lang w:eastAsia="ar-SA"/>
        </w:rPr>
        <w:t>Gminy Dukla</w:t>
      </w:r>
      <w:r w:rsidR="008F0301" w:rsidRPr="00B77875">
        <w:rPr>
          <w:rFonts w:eastAsia="Arial"/>
          <w:lang w:eastAsia="x-none"/>
        </w:rPr>
        <w:t>,</w:t>
      </w:r>
      <w:r w:rsidR="008F0301" w:rsidRPr="00B77875">
        <w:rPr>
          <w:rFonts w:eastAsia="Arial"/>
          <w:lang w:val="x-none" w:eastAsia="x-none"/>
        </w:rPr>
        <w:t xml:space="preserve"> </w:t>
      </w:r>
    </w:p>
    <w:p w14:paraId="0EFD2DCE" w14:textId="77777777" w:rsidR="008F0301" w:rsidRPr="00B77875" w:rsidRDefault="008F0301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val="x-none" w:eastAsia="x-none"/>
        </w:rPr>
      </w:pPr>
      <w:r w:rsidRPr="00B77875">
        <w:rPr>
          <w:rFonts w:eastAsia="Arial"/>
          <w:lang w:val="x-none" w:eastAsia="x-none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</w:t>
      </w:r>
      <w:r w:rsidRPr="00B77875">
        <w:rPr>
          <w:rFonts w:eastAsia="Arial"/>
          <w:lang w:eastAsia="x-none"/>
        </w:rPr>
        <w:t> </w:t>
      </w:r>
      <w:r w:rsidRPr="00B77875">
        <w:rPr>
          <w:rFonts w:eastAsia="Arial"/>
          <w:lang w:val="x-none" w:eastAsia="x-none"/>
        </w:rPr>
        <w:t>obowiązujących przepisów prawa lub Umowy</w:t>
      </w:r>
      <w:r w:rsidRPr="00B77875">
        <w:rPr>
          <w:rFonts w:eastAsia="Arial"/>
          <w:lang w:eastAsia="x-none"/>
        </w:rPr>
        <w:t>,</w:t>
      </w:r>
    </w:p>
    <w:p w14:paraId="21D2EDF0" w14:textId="77777777" w:rsidR="008F0301" w:rsidRPr="00B77875" w:rsidRDefault="008F0301" w:rsidP="0095294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Arial"/>
          <w:lang w:val="x-none" w:eastAsia="x-none"/>
        </w:rPr>
      </w:pPr>
      <w:r w:rsidRPr="00B77875">
        <w:rPr>
          <w:rFonts w:eastAsia="Arial"/>
          <w:lang w:val="x-none" w:eastAsia="x-none"/>
        </w:rPr>
        <w:t>W sprawach nieuregulowanych niniejszym paragrafem, zastosowanie będą miały przepisy Kodeksu cywilnego</w:t>
      </w:r>
      <w:r w:rsidRPr="00B77875">
        <w:rPr>
          <w:rFonts w:eastAsia="Arial"/>
          <w:lang w:eastAsia="x-none"/>
        </w:rPr>
        <w:t>, ustawy o ochronie danych osobowych</w:t>
      </w:r>
      <w:r w:rsidRPr="00B77875">
        <w:rPr>
          <w:rFonts w:eastAsia="Arial"/>
          <w:lang w:val="x-none" w:eastAsia="x-none"/>
        </w:rPr>
        <w:t xml:space="preserve"> oraz Rozporządzenia.</w:t>
      </w:r>
    </w:p>
    <w:p w14:paraId="33FEC936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t xml:space="preserve">§ </w:t>
      </w:r>
      <w:r w:rsidR="006F7303" w:rsidRPr="00B77875">
        <w:rPr>
          <w:b/>
        </w:rPr>
        <w:t>10</w:t>
      </w:r>
    </w:p>
    <w:p w14:paraId="5079D8DC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both"/>
      </w:pPr>
      <w:r w:rsidRPr="00B77875">
        <w:t>Zmiany niniejszej umowy wymagają, pod rygorem nieważności, zgody obu stron i formy pisemnej.</w:t>
      </w:r>
    </w:p>
    <w:p w14:paraId="6D814B42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t>§ 1</w:t>
      </w:r>
      <w:r w:rsidR="006F7303" w:rsidRPr="00B77875">
        <w:rPr>
          <w:b/>
        </w:rPr>
        <w:t>1</w:t>
      </w:r>
    </w:p>
    <w:p w14:paraId="14310CEE" w14:textId="77777777" w:rsidR="00A90917" w:rsidRPr="00B77875" w:rsidRDefault="00A90917" w:rsidP="00A90917">
      <w:pPr>
        <w:autoSpaceDE w:val="0"/>
        <w:autoSpaceDN w:val="0"/>
        <w:adjustRightInd w:val="0"/>
        <w:spacing w:after="59" w:line="360" w:lineRule="auto"/>
        <w:jc w:val="both"/>
      </w:pPr>
      <w:r w:rsidRPr="00B77875">
        <w:rPr>
          <w:color w:val="000000"/>
        </w:rPr>
        <w:t xml:space="preserve">1. W sprawach nieuregulowanych postanowieniami umowy będą miały zastosowanie przepisy Kodeksu cywilnego </w:t>
      </w:r>
      <w:r w:rsidRPr="00B77875">
        <w:t xml:space="preserve">jak również inne właściwe ustawy i przepisy wykonawcze do nich. </w:t>
      </w:r>
    </w:p>
    <w:p w14:paraId="38C9B3F1" w14:textId="77777777" w:rsidR="00A90917" w:rsidRDefault="00A90917" w:rsidP="00A90917">
      <w:pPr>
        <w:autoSpaceDE w:val="0"/>
        <w:autoSpaceDN w:val="0"/>
        <w:adjustRightInd w:val="0"/>
        <w:spacing w:line="360" w:lineRule="auto"/>
        <w:jc w:val="both"/>
      </w:pPr>
      <w:r w:rsidRPr="00B77875">
        <w:t>2. W przypadku zaistnienia sporu i nie osiągnięcia przez strony porozumienia w drodze negocjacji, rozstrzygającym będzie sąd właściwy dla siedziby Zamawiającego.</w:t>
      </w:r>
    </w:p>
    <w:p w14:paraId="6FA50169" w14:textId="77777777" w:rsidR="003934F1" w:rsidRPr="00B77875" w:rsidRDefault="003934F1" w:rsidP="00A90917">
      <w:pPr>
        <w:autoSpaceDE w:val="0"/>
        <w:autoSpaceDN w:val="0"/>
        <w:adjustRightInd w:val="0"/>
        <w:spacing w:line="360" w:lineRule="auto"/>
        <w:jc w:val="both"/>
      </w:pPr>
    </w:p>
    <w:p w14:paraId="2D090835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B77875">
        <w:rPr>
          <w:b/>
        </w:rPr>
        <w:t>§ 1</w:t>
      </w:r>
      <w:r w:rsidR="006F7303" w:rsidRPr="00B77875">
        <w:rPr>
          <w:b/>
        </w:rPr>
        <w:t>2</w:t>
      </w:r>
    </w:p>
    <w:p w14:paraId="4E8CA30F" w14:textId="77777777" w:rsidR="00A90917" w:rsidRPr="00B77875" w:rsidRDefault="00A90917" w:rsidP="00A90917">
      <w:pPr>
        <w:autoSpaceDE w:val="0"/>
        <w:autoSpaceDN w:val="0"/>
        <w:adjustRightInd w:val="0"/>
        <w:spacing w:line="360" w:lineRule="auto"/>
        <w:jc w:val="both"/>
      </w:pPr>
      <w:r w:rsidRPr="00B77875">
        <w:t xml:space="preserve">Umowa została sporządzona w </w:t>
      </w:r>
      <w:r w:rsidR="006F7303" w:rsidRPr="00B77875">
        <w:t>czterech</w:t>
      </w:r>
      <w:r w:rsidRPr="00B77875">
        <w:t xml:space="preserve"> jednobrzmiących egzemplarzach, </w:t>
      </w:r>
      <w:r w:rsidR="006F7303" w:rsidRPr="00B77875">
        <w:t>trzy</w:t>
      </w:r>
      <w:r w:rsidRPr="00B77875">
        <w:t xml:space="preserve"> egzemplarze dla Zamawiającego, jeden dla Wykonawcy.</w:t>
      </w:r>
    </w:p>
    <w:p w14:paraId="0EB8B973" w14:textId="77777777" w:rsidR="000C4B0A" w:rsidRPr="00B77875" w:rsidRDefault="000C4B0A" w:rsidP="00A90917">
      <w:pPr>
        <w:autoSpaceDE w:val="0"/>
        <w:autoSpaceDN w:val="0"/>
        <w:adjustRightInd w:val="0"/>
        <w:spacing w:line="360" w:lineRule="auto"/>
        <w:jc w:val="both"/>
      </w:pPr>
    </w:p>
    <w:p w14:paraId="04584D12" w14:textId="439AA565" w:rsidR="00CB5D92" w:rsidRPr="000C4B0A" w:rsidRDefault="000C4B0A" w:rsidP="000C4B0A">
      <w:pPr>
        <w:autoSpaceDE w:val="0"/>
        <w:autoSpaceDN w:val="0"/>
        <w:adjustRightInd w:val="0"/>
        <w:spacing w:line="360" w:lineRule="auto"/>
        <w:ind w:firstLine="708"/>
        <w:jc w:val="center"/>
      </w:pPr>
      <w:r w:rsidRPr="00B77875">
        <w:t>Zamawiający:</w:t>
      </w:r>
      <w:r w:rsidRPr="00B77875">
        <w:tab/>
      </w:r>
      <w:r w:rsidRPr="00B77875">
        <w:tab/>
      </w:r>
      <w:r w:rsidRPr="00B77875">
        <w:tab/>
      </w:r>
      <w:r w:rsidRPr="00B77875">
        <w:tab/>
      </w:r>
      <w:r w:rsidRPr="00B77875">
        <w:tab/>
      </w:r>
      <w:r w:rsidRPr="00B77875">
        <w:tab/>
      </w:r>
      <w:r w:rsidRPr="00B77875">
        <w:tab/>
      </w:r>
      <w:r w:rsidR="006F7303" w:rsidRPr="00B77875">
        <w:t>Wykonawca:</w:t>
      </w:r>
    </w:p>
    <w:sectPr w:rsidR="00CB5D92" w:rsidRPr="000C4B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133D3" w14:textId="77777777" w:rsidR="00C622F9" w:rsidRDefault="00C622F9" w:rsidP="003934F1">
      <w:r>
        <w:separator/>
      </w:r>
    </w:p>
  </w:endnote>
  <w:endnote w:type="continuationSeparator" w:id="0">
    <w:p w14:paraId="6C158E50" w14:textId="77777777" w:rsidR="00C622F9" w:rsidRDefault="00C622F9" w:rsidP="00393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4082405"/>
      <w:docPartObj>
        <w:docPartGallery w:val="Page Numbers (Bottom of Page)"/>
        <w:docPartUnique/>
      </w:docPartObj>
    </w:sdtPr>
    <w:sdtContent>
      <w:p w14:paraId="5B03D695" w14:textId="77777777" w:rsidR="003934F1" w:rsidRDefault="003934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ABAB7A" w14:textId="77777777" w:rsidR="003934F1" w:rsidRDefault="003934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653FE" w14:textId="77777777" w:rsidR="00C622F9" w:rsidRDefault="00C622F9" w:rsidP="003934F1">
      <w:r>
        <w:separator/>
      </w:r>
    </w:p>
  </w:footnote>
  <w:footnote w:type="continuationSeparator" w:id="0">
    <w:p w14:paraId="0738DBEC" w14:textId="77777777" w:rsidR="00C622F9" w:rsidRDefault="00C622F9" w:rsidP="00393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54F"/>
    <w:multiLevelType w:val="hybridMultilevel"/>
    <w:tmpl w:val="66D207DE"/>
    <w:lvl w:ilvl="0" w:tplc="3A008F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7055CE"/>
    <w:multiLevelType w:val="hybridMultilevel"/>
    <w:tmpl w:val="01BA8FF4"/>
    <w:lvl w:ilvl="0" w:tplc="B4328D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A460F"/>
    <w:multiLevelType w:val="hybridMultilevel"/>
    <w:tmpl w:val="0070036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179297B"/>
    <w:multiLevelType w:val="hybridMultilevel"/>
    <w:tmpl w:val="08423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013CB"/>
    <w:multiLevelType w:val="hybridMultilevel"/>
    <w:tmpl w:val="91E81B0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B0596"/>
    <w:multiLevelType w:val="hybridMultilevel"/>
    <w:tmpl w:val="1916B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B219B"/>
    <w:multiLevelType w:val="hybridMultilevel"/>
    <w:tmpl w:val="95B4B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D217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309DC"/>
    <w:multiLevelType w:val="hybridMultilevel"/>
    <w:tmpl w:val="E6503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941E1A"/>
    <w:multiLevelType w:val="hybridMultilevel"/>
    <w:tmpl w:val="D3ECA574"/>
    <w:lvl w:ilvl="0" w:tplc="AF3C1B54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B868A7"/>
    <w:multiLevelType w:val="hybridMultilevel"/>
    <w:tmpl w:val="F4B2D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7515B83"/>
    <w:multiLevelType w:val="hybridMultilevel"/>
    <w:tmpl w:val="C70CBCC4"/>
    <w:lvl w:ilvl="0" w:tplc="3B52120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3071370"/>
    <w:multiLevelType w:val="hybridMultilevel"/>
    <w:tmpl w:val="161478AA"/>
    <w:lvl w:ilvl="0" w:tplc="782C9B98">
      <w:start w:val="1"/>
      <w:numFmt w:val="decimal"/>
      <w:lvlText w:val="%1)"/>
      <w:lvlJc w:val="left"/>
      <w:pPr>
        <w:ind w:left="360" w:hanging="360"/>
      </w:pPr>
      <w:rPr>
        <w:rFonts w:ascii="Times New Roman" w:eastAsia="Arial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0F14D8"/>
    <w:multiLevelType w:val="hybridMultilevel"/>
    <w:tmpl w:val="94BC5F0E"/>
    <w:lvl w:ilvl="0" w:tplc="2368C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545870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02462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4897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7172680">
    <w:abstractNumId w:val="7"/>
  </w:num>
  <w:num w:numId="5" w16cid:durableId="471292705">
    <w:abstractNumId w:val="3"/>
  </w:num>
  <w:num w:numId="6" w16cid:durableId="561525350">
    <w:abstractNumId w:val="2"/>
  </w:num>
  <w:num w:numId="7" w16cid:durableId="1442414115">
    <w:abstractNumId w:val="4"/>
  </w:num>
  <w:num w:numId="8" w16cid:durableId="536940855">
    <w:abstractNumId w:val="1"/>
  </w:num>
  <w:num w:numId="9" w16cid:durableId="916860813">
    <w:abstractNumId w:val="11"/>
  </w:num>
  <w:num w:numId="10" w16cid:durableId="11660189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4106561">
    <w:abstractNumId w:val="8"/>
  </w:num>
  <w:num w:numId="12" w16cid:durableId="77993615">
    <w:abstractNumId w:val="0"/>
  </w:num>
  <w:num w:numId="13" w16cid:durableId="334891697">
    <w:abstractNumId w:val="6"/>
  </w:num>
  <w:num w:numId="14" w16cid:durableId="21099317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17"/>
    <w:rsid w:val="000010BF"/>
    <w:rsid w:val="00015C1E"/>
    <w:rsid w:val="000C4B0A"/>
    <w:rsid w:val="00105F12"/>
    <w:rsid w:val="001877AE"/>
    <w:rsid w:val="001A4F69"/>
    <w:rsid w:val="0038149A"/>
    <w:rsid w:val="003934F1"/>
    <w:rsid w:val="005A4CEB"/>
    <w:rsid w:val="005B1555"/>
    <w:rsid w:val="005E5B63"/>
    <w:rsid w:val="006555CC"/>
    <w:rsid w:val="006E7F58"/>
    <w:rsid w:val="006F7303"/>
    <w:rsid w:val="0076369A"/>
    <w:rsid w:val="00771576"/>
    <w:rsid w:val="008B4613"/>
    <w:rsid w:val="008F0301"/>
    <w:rsid w:val="0090456C"/>
    <w:rsid w:val="00952947"/>
    <w:rsid w:val="00A13775"/>
    <w:rsid w:val="00A41FCC"/>
    <w:rsid w:val="00A90917"/>
    <w:rsid w:val="00AF09B7"/>
    <w:rsid w:val="00B77875"/>
    <w:rsid w:val="00BB09B4"/>
    <w:rsid w:val="00C033B9"/>
    <w:rsid w:val="00C607EC"/>
    <w:rsid w:val="00C622F9"/>
    <w:rsid w:val="00C82C96"/>
    <w:rsid w:val="00CB5D92"/>
    <w:rsid w:val="00D03151"/>
    <w:rsid w:val="00EB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7743F"/>
  <w15:chartTrackingRefBased/>
  <w15:docId w15:val="{E05A6A6C-F498-4282-BBB7-E49B3FC2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4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09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90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uiPriority w:val="22"/>
    <w:qFormat/>
    <w:rsid w:val="00A90917"/>
    <w:rPr>
      <w:b/>
      <w:bCs/>
    </w:rPr>
  </w:style>
  <w:style w:type="character" w:styleId="Hipercze">
    <w:name w:val="Hyperlink"/>
    <w:uiPriority w:val="99"/>
    <w:unhideWhenUsed/>
    <w:rsid w:val="00A9091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0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9B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04">
    <w:name w:val="Font Style104"/>
    <w:basedOn w:val="Domylnaczcionkaakapitu"/>
    <w:uiPriority w:val="99"/>
    <w:rsid w:val="00A1377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C4B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3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34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3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4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3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8BBF1-5940-4D83-8718-A264C96AA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3479</Words>
  <Characters>20875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Paweł Puchalik</cp:lastModifiedBy>
  <cp:revision>2</cp:revision>
  <cp:lastPrinted>2023-11-22T11:38:00Z</cp:lastPrinted>
  <dcterms:created xsi:type="dcterms:W3CDTF">2023-11-22T12:25:00Z</dcterms:created>
  <dcterms:modified xsi:type="dcterms:W3CDTF">2023-11-22T12:25:00Z</dcterms:modified>
</cp:coreProperties>
</file>