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176BF855" w14:textId="6B300F40" w:rsidR="00BF0A1F" w:rsidRPr="00857904" w:rsidRDefault="00BF0A1F" w:rsidP="00880FD0">
      <w:pPr>
        <w:rPr>
          <w:rFonts w:ascii="Times New Roman" w:hAnsi="Times New Roman"/>
          <w:snapToGrid w:val="0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BF386B" w:rsidRPr="00BF386B">
        <w:t xml:space="preserve"> </w:t>
      </w:r>
      <w:r w:rsidR="00426945" w:rsidRPr="00426945">
        <w:rPr>
          <w:rFonts w:ascii="Times New Roman" w:hAnsi="Times New Roman"/>
          <w:b/>
          <w:bCs/>
          <w:color w:val="auto"/>
          <w:sz w:val="24"/>
          <w:lang w:eastAsia="pl-PL"/>
        </w:rPr>
        <w:t>Budow</w:t>
      </w:r>
      <w:r w:rsidR="00426945">
        <w:rPr>
          <w:rFonts w:ascii="Times New Roman" w:hAnsi="Times New Roman"/>
          <w:b/>
          <w:bCs/>
          <w:color w:val="auto"/>
          <w:sz w:val="24"/>
          <w:lang w:eastAsia="pl-PL"/>
        </w:rPr>
        <w:t>ę</w:t>
      </w:r>
      <w:r w:rsidR="00426945" w:rsidRPr="00426945">
        <w:rPr>
          <w:rFonts w:ascii="Times New Roman" w:hAnsi="Times New Roman"/>
          <w:b/>
          <w:bCs/>
          <w:color w:val="auto"/>
          <w:sz w:val="24"/>
          <w:lang w:eastAsia="pl-PL"/>
        </w:rPr>
        <w:t xml:space="preserve"> kaplicy cmentarnej w Dukli wraz z budową ścian na urny z prochami zmarłych i zagospodarowaniem terenu przy kaplicy oraz budową drogi gminnej w Dukli</w:t>
      </w:r>
      <w:r w:rsidR="00E84C37" w:rsidRPr="00E84C37">
        <w:rPr>
          <w:rFonts w:ascii="Times New Roman" w:hAnsi="Times New Roman"/>
          <w:bCs/>
          <w:color w:val="auto"/>
          <w:sz w:val="24"/>
          <w:lang w:eastAsia="pl-PL"/>
        </w:rPr>
        <w:t>,</w:t>
      </w:r>
      <w:r w:rsidR="002A0B9E">
        <w:rPr>
          <w:rFonts w:ascii="Times New Roman" w:hAnsi="Times New Roman"/>
          <w:b/>
          <w:sz w:val="24"/>
        </w:rPr>
        <w:t xml:space="preserve"> </w:t>
      </w: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0A6186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DB89A" w14:textId="77777777" w:rsidR="00065F88" w:rsidRDefault="00065F88">
      <w:r>
        <w:separator/>
      </w:r>
    </w:p>
  </w:endnote>
  <w:endnote w:type="continuationSeparator" w:id="0">
    <w:p w14:paraId="29125306" w14:textId="77777777" w:rsidR="00065F88" w:rsidRDefault="00065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DAF25" w14:textId="77777777" w:rsidR="00065F88" w:rsidRDefault="00065F88">
      <w:r>
        <w:separator/>
      </w:r>
    </w:p>
  </w:footnote>
  <w:footnote w:type="continuationSeparator" w:id="0">
    <w:p w14:paraId="0D903027" w14:textId="77777777" w:rsidR="00065F88" w:rsidRDefault="00065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435957">
    <w:abstractNumId w:val="8"/>
  </w:num>
  <w:num w:numId="2" w16cid:durableId="1204756644">
    <w:abstractNumId w:val="7"/>
  </w:num>
  <w:num w:numId="3" w16cid:durableId="1782147935">
    <w:abstractNumId w:val="12"/>
  </w:num>
  <w:num w:numId="4" w16cid:durableId="1612978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34018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241232">
    <w:abstractNumId w:val="14"/>
  </w:num>
  <w:num w:numId="7" w16cid:durableId="1700860862">
    <w:abstractNumId w:val="5"/>
  </w:num>
  <w:num w:numId="8" w16cid:durableId="6559584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5F8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186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2BD0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3EE5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3B59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35F9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945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B2D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2F6F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0FD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1CB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553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33E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B32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36E7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386B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29</cp:revision>
  <cp:lastPrinted>2015-03-06T05:37:00Z</cp:lastPrinted>
  <dcterms:created xsi:type="dcterms:W3CDTF">2020-11-12T18:35:00Z</dcterms:created>
  <dcterms:modified xsi:type="dcterms:W3CDTF">2024-07-11T12:01:00Z</dcterms:modified>
</cp:coreProperties>
</file>