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9C5" w:rsidRDefault="00D569C5" w:rsidP="00D569C5">
      <w:pPr>
        <w:rPr>
          <w:rFonts w:ascii="Times New Roman" w:hAnsi="Times New Roman"/>
          <w:sz w:val="24"/>
          <w:lang w:val="pl-PL" w:eastAsia="pl-PL"/>
        </w:rPr>
      </w:pPr>
      <w:r w:rsidRPr="00817472">
        <w:rPr>
          <w:rFonts w:ascii="Times New Roman" w:hAnsi="Times New Roman"/>
          <w:sz w:val="24"/>
          <w:lang w:val="pl-PL" w:eastAsia="pl-PL"/>
        </w:rPr>
        <w:t>Znak: G.271.10.2016</w:t>
      </w:r>
      <w:r w:rsidRPr="00817472">
        <w:rPr>
          <w:rFonts w:ascii="Times New Roman" w:hAnsi="Times New Roman"/>
          <w:sz w:val="24"/>
          <w:lang w:val="pl-PL" w:eastAsia="pl-PL"/>
        </w:rPr>
        <w:tab/>
        <w:t xml:space="preserve">                                </w:t>
      </w:r>
      <w:r>
        <w:rPr>
          <w:rFonts w:ascii="Times New Roman" w:hAnsi="Times New Roman"/>
          <w:sz w:val="24"/>
          <w:lang w:val="pl-PL" w:eastAsia="pl-PL"/>
        </w:rPr>
        <w:t xml:space="preserve">                                                 </w:t>
      </w:r>
      <w:r w:rsidRPr="00817472">
        <w:rPr>
          <w:rFonts w:ascii="Times New Roman" w:hAnsi="Times New Roman"/>
          <w:sz w:val="24"/>
          <w:lang w:val="pl-PL" w:eastAsia="pl-PL"/>
        </w:rPr>
        <w:t xml:space="preserve">  Dukla </w:t>
      </w:r>
      <w:r>
        <w:rPr>
          <w:rFonts w:ascii="Times New Roman" w:hAnsi="Times New Roman"/>
          <w:sz w:val="24"/>
          <w:lang w:val="pl-PL" w:eastAsia="pl-PL"/>
        </w:rPr>
        <w:t>04.08.2016 r.</w:t>
      </w:r>
    </w:p>
    <w:p w:rsidR="00D569C5" w:rsidRDefault="00D569C5" w:rsidP="00D569C5">
      <w:pPr>
        <w:rPr>
          <w:rFonts w:ascii="Times New Roman" w:hAnsi="Times New Roman"/>
          <w:sz w:val="24"/>
          <w:lang w:val="pl-PL" w:eastAsia="pl-PL"/>
        </w:rPr>
      </w:pPr>
    </w:p>
    <w:p w:rsidR="00D569C5" w:rsidRDefault="00D569C5" w:rsidP="00D569C5">
      <w:pPr>
        <w:rPr>
          <w:rFonts w:ascii="Times New Roman" w:hAnsi="Times New Roman"/>
          <w:sz w:val="24"/>
          <w:lang w:val="pl-PL" w:eastAsia="pl-PL"/>
        </w:rPr>
      </w:pPr>
    </w:p>
    <w:p w:rsidR="00D569C5" w:rsidRDefault="00D569C5" w:rsidP="00D569C5">
      <w:pPr>
        <w:jc w:val="center"/>
        <w:rPr>
          <w:rFonts w:ascii="Times New Roman" w:hAnsi="Times New Roman"/>
          <w:sz w:val="24"/>
          <w:lang w:val="pl-PL" w:eastAsia="pl-PL"/>
        </w:rPr>
      </w:pPr>
      <w:r>
        <w:rPr>
          <w:rFonts w:ascii="Times New Roman" w:hAnsi="Times New Roman"/>
          <w:sz w:val="24"/>
          <w:lang w:val="pl-PL" w:eastAsia="pl-PL"/>
        </w:rPr>
        <w:t>Wg rozdzielnika</w:t>
      </w:r>
    </w:p>
    <w:p w:rsidR="00811374" w:rsidRPr="00817472" w:rsidRDefault="00811374" w:rsidP="00D569C5">
      <w:pPr>
        <w:jc w:val="center"/>
        <w:rPr>
          <w:rFonts w:ascii="Times New Roman" w:hAnsi="Times New Roman"/>
          <w:b/>
          <w:sz w:val="24"/>
          <w:lang w:val="pl-PL" w:eastAsia="pl-PL"/>
        </w:rPr>
      </w:pPr>
    </w:p>
    <w:p w:rsidR="00D569C5" w:rsidRPr="00817472" w:rsidRDefault="00D569C5" w:rsidP="00D569C5">
      <w:pPr>
        <w:jc w:val="center"/>
        <w:rPr>
          <w:rFonts w:ascii="Times New Roman" w:hAnsi="Times New Roman"/>
          <w:b/>
          <w:sz w:val="24"/>
          <w:lang w:val="pl-PL" w:eastAsia="pl-PL"/>
        </w:rPr>
      </w:pPr>
    </w:p>
    <w:p w:rsidR="00D569C5" w:rsidRPr="00817472" w:rsidRDefault="00D569C5" w:rsidP="00D569C5">
      <w:pPr>
        <w:rPr>
          <w:rFonts w:ascii="Times New Roman" w:hAnsi="Times New Roman"/>
          <w:b/>
          <w:sz w:val="24"/>
          <w:lang w:val="pl-PL" w:eastAsia="pl-PL"/>
        </w:rPr>
      </w:pPr>
      <w:r w:rsidRPr="00817472">
        <w:rPr>
          <w:rFonts w:ascii="Times New Roman" w:hAnsi="Times New Roman"/>
          <w:sz w:val="24"/>
          <w:lang w:val="pl-PL" w:eastAsia="pl-PL"/>
        </w:rPr>
        <w:t>Dotyczy  przetargu nieograniczonego:</w:t>
      </w:r>
      <w:r w:rsidRPr="00817472">
        <w:rPr>
          <w:rFonts w:ascii="Times New Roman" w:hAnsi="Times New Roman"/>
          <w:b/>
          <w:sz w:val="24"/>
          <w:lang w:val="pl-PL" w:eastAsia="pl-PL"/>
        </w:rPr>
        <w:t xml:space="preserve"> </w:t>
      </w:r>
    </w:p>
    <w:p w:rsidR="00D569C5" w:rsidRPr="00817472" w:rsidRDefault="00D569C5" w:rsidP="00D569C5">
      <w:pPr>
        <w:suppressAutoHyphens/>
        <w:jc w:val="both"/>
        <w:rPr>
          <w:rFonts w:ascii="Times New Roman" w:hAnsi="Times New Roman"/>
          <w:b/>
          <w:bCs/>
          <w:color w:val="000000"/>
          <w:sz w:val="24"/>
          <w:lang w:val="pl-PL" w:eastAsia="ar-SA"/>
        </w:rPr>
      </w:pPr>
      <w:r w:rsidRPr="00817472">
        <w:rPr>
          <w:rFonts w:ascii="Times New Roman" w:hAnsi="Times New Roman"/>
          <w:b/>
          <w:bCs/>
          <w:color w:val="000000"/>
          <w:sz w:val="24"/>
          <w:lang w:val="pl-PL" w:eastAsia="ar-SA"/>
        </w:rPr>
        <w:t>Dowóz dzieci z Gminy Dukla w roku szkolnym 2016/2017 do szkół i oddziałów przedszkolnych</w:t>
      </w:r>
    </w:p>
    <w:p w:rsidR="00D569C5" w:rsidRPr="00730B15" w:rsidRDefault="00D569C5" w:rsidP="00D569C5">
      <w:pPr>
        <w:spacing w:before="40" w:after="40"/>
        <w:jc w:val="both"/>
        <w:rPr>
          <w:rFonts w:cs="Arial"/>
          <w:b/>
          <w:bCs/>
          <w:spacing w:val="6"/>
          <w:szCs w:val="20"/>
          <w:lang w:val="it-IT"/>
        </w:rPr>
      </w:pPr>
    </w:p>
    <w:p w:rsidR="00D569C5" w:rsidRPr="00817472" w:rsidRDefault="00D569C5" w:rsidP="00D569C5">
      <w:pPr>
        <w:ind w:right="55"/>
        <w:jc w:val="both"/>
        <w:rPr>
          <w:rFonts w:ascii="Times New Roman" w:hAnsi="Times New Roman"/>
          <w:b/>
          <w:i/>
          <w:sz w:val="24"/>
          <w:lang w:val="pl-PL"/>
        </w:rPr>
      </w:pPr>
      <w:r w:rsidRPr="00817472">
        <w:rPr>
          <w:rFonts w:ascii="Times New Roman" w:hAnsi="Times New Roman"/>
          <w:sz w:val="24"/>
          <w:lang w:val="pl-PL"/>
        </w:rPr>
        <w:t xml:space="preserve">W oparciu o art. 38 ust. 1 z dnia 29 stycznia 2004 r. Prawo zamówień publicznych (Dz. U. </w:t>
      </w:r>
      <w:r w:rsidR="00811374">
        <w:rPr>
          <w:rFonts w:ascii="Times New Roman" w:hAnsi="Times New Roman"/>
          <w:sz w:val="24"/>
          <w:lang w:val="pl-PL"/>
        </w:rPr>
        <w:t xml:space="preserve">                     </w:t>
      </w:r>
      <w:r w:rsidRPr="00817472">
        <w:rPr>
          <w:rFonts w:ascii="Times New Roman" w:hAnsi="Times New Roman"/>
          <w:sz w:val="24"/>
          <w:lang w:val="pl-PL"/>
        </w:rPr>
        <w:t xml:space="preserve"> z 2015 r.  poz. 2164), Zamawiający udziela odpowiedzi na pytania:</w:t>
      </w:r>
    </w:p>
    <w:p w:rsidR="00D569C5" w:rsidRPr="00811374" w:rsidRDefault="00D569C5" w:rsidP="00811374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lang w:val="pl-PL" w:eastAsia="pl-PL"/>
        </w:rPr>
      </w:pPr>
      <w:r w:rsidRPr="00811374">
        <w:rPr>
          <w:rFonts w:ascii="Times New Roman" w:hAnsi="Times New Roman"/>
          <w:sz w:val="24"/>
          <w:lang w:val="pl-PL" w:eastAsia="pl-PL"/>
        </w:rPr>
        <w:t xml:space="preserve">Prosimy o podanie liczby dzieci uczęszczających do oddziałów przedszkolnych </w:t>
      </w:r>
      <w:r w:rsidR="00811374">
        <w:rPr>
          <w:rFonts w:ascii="Times New Roman" w:hAnsi="Times New Roman"/>
          <w:sz w:val="24"/>
          <w:lang w:val="pl-PL" w:eastAsia="pl-PL"/>
        </w:rPr>
        <w:t xml:space="preserve">                             </w:t>
      </w:r>
      <w:r w:rsidRPr="00811374">
        <w:rPr>
          <w:rFonts w:ascii="Times New Roman" w:hAnsi="Times New Roman"/>
          <w:sz w:val="24"/>
          <w:lang w:val="pl-PL" w:eastAsia="pl-PL"/>
        </w:rPr>
        <w:t>w wieku 4 lat,  ponieważ w umowie na zadanie 1. podana jest liczba łączna liczba dzieci 4 letnich i 5 letnich. Do ulgi 49% nie będą uprawnione 4 latki. Dzieci, które ukończyły 4 lata nie będą też uprawnione do ulgi 100%.</w:t>
      </w:r>
    </w:p>
    <w:p w:rsidR="00D569C5" w:rsidRPr="00811374" w:rsidRDefault="008F0224" w:rsidP="008F0224">
      <w:pPr>
        <w:ind w:left="720"/>
        <w:rPr>
          <w:rFonts w:ascii="Times New Roman" w:hAnsi="Times New Roman"/>
          <w:sz w:val="24"/>
          <w:lang w:val="pl-PL" w:eastAsia="pl-PL"/>
        </w:rPr>
      </w:pPr>
      <w:r w:rsidRPr="008F0224">
        <w:rPr>
          <w:rFonts w:ascii="Times New Roman" w:hAnsi="Times New Roman"/>
          <w:sz w:val="24"/>
          <w:u w:val="single"/>
          <w:lang w:val="pl-PL" w:eastAsia="pl-PL"/>
        </w:rPr>
        <w:t>Odp.:</w:t>
      </w:r>
      <w:r>
        <w:rPr>
          <w:rFonts w:ascii="Times New Roman" w:hAnsi="Times New Roman"/>
          <w:sz w:val="24"/>
          <w:lang w:val="pl-PL" w:eastAsia="pl-PL"/>
        </w:rPr>
        <w:t xml:space="preserve"> Tak, ale od dnia 1 września 2016 roku obowiązkiem przedszkolnym zostały objęte tylko dzieci 6 - letnie. Z ulgi nie skorzystają również 5 – latki, dlatego zostały policzone łącznie.</w:t>
      </w:r>
    </w:p>
    <w:p w:rsidR="00D569C5" w:rsidRPr="00811374" w:rsidRDefault="00D569C5" w:rsidP="00811374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lang w:val="pl-PL" w:eastAsia="pl-PL"/>
        </w:rPr>
      </w:pPr>
      <w:r w:rsidRPr="00811374">
        <w:rPr>
          <w:rFonts w:ascii="Times New Roman" w:hAnsi="Times New Roman"/>
          <w:sz w:val="24"/>
          <w:lang w:val="pl-PL" w:eastAsia="pl-PL"/>
        </w:rPr>
        <w:t xml:space="preserve">Prosimy o podanie liczby dzieci, które nie ukończyły 4 lat – </w:t>
      </w:r>
      <w:r w:rsidR="00811374">
        <w:rPr>
          <w:rFonts w:ascii="Times New Roman" w:hAnsi="Times New Roman"/>
          <w:sz w:val="24"/>
          <w:lang w:val="pl-PL" w:eastAsia="pl-PL"/>
        </w:rPr>
        <w:t>Z</w:t>
      </w:r>
      <w:r w:rsidRPr="00811374">
        <w:rPr>
          <w:rFonts w:ascii="Times New Roman" w:hAnsi="Times New Roman"/>
          <w:sz w:val="24"/>
          <w:lang w:val="pl-PL" w:eastAsia="pl-PL"/>
        </w:rPr>
        <w:t>amawiający nie podaje liczby tych dzieci, zaś w SIWZ jest zapis, że dzieci do 4 lat w przypadku dowozów komunikacją publiczną powinny być objęte ulgą 100%.</w:t>
      </w:r>
    </w:p>
    <w:p w:rsidR="00D569C5" w:rsidRPr="00811374" w:rsidRDefault="008F0224" w:rsidP="004E459B">
      <w:pPr>
        <w:ind w:left="709"/>
        <w:rPr>
          <w:rFonts w:ascii="Times New Roman" w:hAnsi="Times New Roman"/>
          <w:sz w:val="24"/>
          <w:lang w:val="pl-PL" w:eastAsia="pl-PL"/>
        </w:rPr>
      </w:pPr>
      <w:r w:rsidRPr="008F0224">
        <w:rPr>
          <w:rFonts w:ascii="Times New Roman" w:hAnsi="Times New Roman"/>
          <w:sz w:val="24"/>
          <w:lang w:val="pl-PL" w:eastAsia="pl-PL"/>
        </w:rPr>
        <w:t>Odp</w:t>
      </w:r>
      <w:r>
        <w:rPr>
          <w:rFonts w:ascii="Times New Roman" w:hAnsi="Times New Roman"/>
          <w:sz w:val="24"/>
          <w:lang w:val="pl-PL" w:eastAsia="pl-PL"/>
        </w:rPr>
        <w:t>.</w:t>
      </w:r>
      <w:r w:rsidRPr="008F0224">
        <w:rPr>
          <w:rFonts w:ascii="Times New Roman" w:hAnsi="Times New Roman"/>
          <w:sz w:val="24"/>
          <w:lang w:val="pl-PL" w:eastAsia="pl-PL"/>
        </w:rPr>
        <w:t>:</w:t>
      </w:r>
      <w:r w:rsidR="004E459B">
        <w:rPr>
          <w:rFonts w:ascii="Times New Roman" w:hAnsi="Times New Roman"/>
          <w:sz w:val="24"/>
          <w:lang w:val="pl-PL" w:eastAsia="pl-PL"/>
        </w:rPr>
        <w:t xml:space="preserve"> Zgodnie z informacją od Dyrektorów Szkół na dzień składania ofert nie będą   dowożone dzieci poniżej 4 lat.</w:t>
      </w:r>
    </w:p>
    <w:p w:rsidR="00D569C5" w:rsidRPr="00811374" w:rsidRDefault="00D569C5" w:rsidP="00811374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lang w:val="pl-PL" w:eastAsia="pl-PL"/>
        </w:rPr>
      </w:pPr>
      <w:r w:rsidRPr="00811374">
        <w:rPr>
          <w:rFonts w:ascii="Times New Roman" w:hAnsi="Times New Roman"/>
          <w:sz w:val="24"/>
          <w:lang w:val="pl-PL" w:eastAsia="pl-PL"/>
        </w:rPr>
        <w:t>W jaki sposób określić cenę biletu dla dzieci 4 letnich nie uprawnionych do ulg ustawowych – cena jednostkowa biletu nie będzie (nie może być) taka sama jak cena jednostkowa biletu z ulgą 49</w:t>
      </w:r>
      <w:r w:rsidR="00C96F06">
        <w:rPr>
          <w:rFonts w:ascii="Times New Roman" w:hAnsi="Times New Roman"/>
          <w:sz w:val="24"/>
          <w:lang w:val="pl-PL" w:eastAsia="pl-PL"/>
        </w:rPr>
        <w:t xml:space="preserve"> </w:t>
      </w:r>
      <w:r w:rsidRPr="00811374">
        <w:rPr>
          <w:rFonts w:ascii="Times New Roman" w:hAnsi="Times New Roman"/>
          <w:sz w:val="24"/>
          <w:lang w:val="pl-PL" w:eastAsia="pl-PL"/>
        </w:rPr>
        <w:t>%, natomiast w formularzu ofertowym nie ma możliwości wyodrębnienia ceny biletu tych dzieci.</w:t>
      </w:r>
    </w:p>
    <w:p w:rsidR="00D569C5" w:rsidRDefault="008F0224" w:rsidP="00D569C5">
      <w:pPr>
        <w:rPr>
          <w:rFonts w:ascii="Times New Roman" w:hAnsi="Times New Roman"/>
          <w:sz w:val="24"/>
          <w:u w:val="single"/>
          <w:lang w:val="pl-PL" w:eastAsia="pl-PL"/>
        </w:rPr>
      </w:pPr>
      <w:r>
        <w:rPr>
          <w:rFonts w:ascii="Times New Roman" w:hAnsi="Times New Roman"/>
          <w:sz w:val="24"/>
          <w:lang w:val="pl-PL" w:eastAsia="pl-PL"/>
        </w:rPr>
        <w:t xml:space="preserve">            </w:t>
      </w:r>
      <w:r w:rsidRPr="00C96F06">
        <w:rPr>
          <w:rFonts w:ascii="Times New Roman" w:hAnsi="Times New Roman"/>
          <w:sz w:val="24"/>
          <w:u w:val="single"/>
          <w:lang w:val="pl-PL" w:eastAsia="pl-PL"/>
        </w:rPr>
        <w:t>Odp.:</w:t>
      </w:r>
    </w:p>
    <w:p w:rsidR="00C96F06" w:rsidRDefault="00C96F06" w:rsidP="00D569C5">
      <w:pPr>
        <w:rPr>
          <w:rFonts w:ascii="Times New Roman" w:hAnsi="Times New Roman"/>
          <w:sz w:val="24"/>
          <w:lang w:val="pl-PL" w:eastAsia="pl-PL"/>
        </w:rPr>
      </w:pPr>
      <w:r w:rsidRPr="00C96F06">
        <w:rPr>
          <w:rFonts w:ascii="Times New Roman" w:hAnsi="Times New Roman"/>
          <w:sz w:val="24"/>
          <w:lang w:val="pl-PL" w:eastAsia="pl-PL"/>
        </w:rPr>
        <w:t xml:space="preserve">            C</w:t>
      </w:r>
      <w:r>
        <w:rPr>
          <w:rFonts w:ascii="Times New Roman" w:hAnsi="Times New Roman"/>
          <w:sz w:val="24"/>
          <w:lang w:val="pl-PL" w:eastAsia="pl-PL"/>
        </w:rPr>
        <w:t xml:space="preserve"> = </w:t>
      </w:r>
      <w:r>
        <w:rPr>
          <w:rFonts w:ascii="Times New Roman" w:hAnsi="Times New Roman"/>
          <w:sz w:val="24"/>
          <w:lang w:val="pl-PL" w:eastAsia="pl-PL"/>
        </w:rPr>
        <w:sym w:font="Symbol" w:char="F05B"/>
      </w:r>
      <w:r>
        <w:rPr>
          <w:rFonts w:ascii="Times New Roman" w:hAnsi="Times New Roman"/>
          <w:sz w:val="24"/>
          <w:lang w:val="pl-PL" w:eastAsia="pl-PL"/>
        </w:rPr>
        <w:t xml:space="preserve"> (k</w:t>
      </w:r>
      <w:r>
        <w:rPr>
          <w:rFonts w:ascii="Times New Roman" w:hAnsi="Times New Roman"/>
          <w:sz w:val="24"/>
          <w:vertAlign w:val="subscript"/>
          <w:lang w:val="pl-PL" w:eastAsia="pl-PL"/>
        </w:rPr>
        <w:t>1</w:t>
      </w:r>
      <w:r>
        <w:rPr>
          <w:rFonts w:ascii="Times New Roman" w:hAnsi="Times New Roman"/>
          <w:sz w:val="24"/>
          <w:lang w:val="pl-PL" w:eastAsia="pl-PL"/>
        </w:rPr>
        <w:t xml:space="preserve"> x l</w:t>
      </w:r>
      <w:r>
        <w:rPr>
          <w:rFonts w:ascii="Times New Roman" w:hAnsi="Times New Roman"/>
          <w:sz w:val="24"/>
          <w:vertAlign w:val="subscript"/>
          <w:lang w:val="pl-PL" w:eastAsia="pl-PL"/>
        </w:rPr>
        <w:t>1</w:t>
      </w:r>
      <w:r>
        <w:rPr>
          <w:rFonts w:ascii="Times New Roman" w:hAnsi="Times New Roman"/>
          <w:sz w:val="24"/>
          <w:lang w:val="pl-PL" w:eastAsia="pl-PL"/>
        </w:rPr>
        <w:t>) + (k</w:t>
      </w:r>
      <w:r>
        <w:rPr>
          <w:rFonts w:ascii="Times New Roman" w:hAnsi="Times New Roman"/>
          <w:sz w:val="24"/>
          <w:vertAlign w:val="subscript"/>
          <w:lang w:val="pl-PL" w:eastAsia="pl-PL"/>
        </w:rPr>
        <w:t xml:space="preserve">2 </w:t>
      </w:r>
      <w:r w:rsidRPr="00C96F06">
        <w:rPr>
          <w:rFonts w:ascii="Times New Roman" w:hAnsi="Times New Roman"/>
          <w:sz w:val="24"/>
          <w:lang w:val="pl-PL" w:eastAsia="pl-PL"/>
        </w:rPr>
        <w:t>x</w:t>
      </w:r>
      <w:r>
        <w:rPr>
          <w:rFonts w:ascii="Times New Roman" w:hAnsi="Times New Roman"/>
          <w:sz w:val="24"/>
          <w:vertAlign w:val="subscript"/>
          <w:lang w:val="pl-PL" w:eastAsia="pl-PL"/>
        </w:rPr>
        <w:t xml:space="preserve"> </w:t>
      </w:r>
      <w:r>
        <w:rPr>
          <w:rFonts w:ascii="Times New Roman" w:hAnsi="Times New Roman"/>
          <w:sz w:val="24"/>
          <w:lang w:val="pl-PL" w:eastAsia="pl-PL"/>
        </w:rPr>
        <w:t>l</w:t>
      </w:r>
      <w:r>
        <w:rPr>
          <w:rFonts w:ascii="Times New Roman" w:hAnsi="Times New Roman"/>
          <w:sz w:val="24"/>
          <w:vertAlign w:val="subscript"/>
          <w:lang w:val="pl-PL" w:eastAsia="pl-PL"/>
        </w:rPr>
        <w:t>2</w:t>
      </w:r>
      <w:r>
        <w:rPr>
          <w:rFonts w:ascii="Times New Roman" w:hAnsi="Times New Roman"/>
          <w:sz w:val="24"/>
          <w:lang w:val="pl-PL" w:eastAsia="pl-PL"/>
        </w:rPr>
        <w:t>)</w:t>
      </w:r>
      <w:r>
        <w:rPr>
          <w:rFonts w:ascii="Times New Roman" w:hAnsi="Times New Roman"/>
          <w:sz w:val="24"/>
          <w:lang w:val="pl-PL" w:eastAsia="pl-PL"/>
        </w:rPr>
        <w:sym w:font="Symbol" w:char="F05D"/>
      </w:r>
      <w:r>
        <w:rPr>
          <w:rFonts w:ascii="Times New Roman" w:hAnsi="Times New Roman"/>
          <w:sz w:val="24"/>
          <w:lang w:val="pl-PL" w:eastAsia="pl-PL"/>
        </w:rPr>
        <w:t xml:space="preserve"> x 10 m-</w:t>
      </w:r>
      <w:proofErr w:type="spellStart"/>
      <w:r>
        <w:rPr>
          <w:rFonts w:ascii="Times New Roman" w:hAnsi="Times New Roman"/>
          <w:sz w:val="24"/>
          <w:lang w:val="pl-PL" w:eastAsia="pl-PL"/>
        </w:rPr>
        <w:t>cy</w:t>
      </w:r>
      <w:proofErr w:type="spellEnd"/>
      <w:r>
        <w:rPr>
          <w:rFonts w:ascii="Times New Roman" w:hAnsi="Times New Roman"/>
          <w:sz w:val="24"/>
          <w:lang w:val="pl-PL" w:eastAsia="pl-PL"/>
        </w:rPr>
        <w:t>, gdzie:</w:t>
      </w:r>
    </w:p>
    <w:p w:rsidR="00C96F06" w:rsidRDefault="00C96F06" w:rsidP="00D569C5">
      <w:pPr>
        <w:rPr>
          <w:rFonts w:ascii="Times New Roman" w:hAnsi="Times New Roman"/>
          <w:sz w:val="24"/>
          <w:lang w:val="pl-PL" w:eastAsia="pl-PL"/>
        </w:rPr>
      </w:pPr>
      <w:r>
        <w:rPr>
          <w:rFonts w:ascii="Times New Roman" w:hAnsi="Times New Roman"/>
          <w:sz w:val="24"/>
          <w:lang w:val="pl-PL" w:eastAsia="pl-PL"/>
        </w:rPr>
        <w:t xml:space="preserve"> </w:t>
      </w:r>
      <w:r>
        <w:rPr>
          <w:rFonts w:ascii="Times New Roman" w:hAnsi="Times New Roman"/>
          <w:sz w:val="24"/>
          <w:lang w:val="pl-PL" w:eastAsia="pl-PL"/>
        </w:rPr>
        <w:tab/>
        <w:t>k</w:t>
      </w:r>
      <w:r>
        <w:rPr>
          <w:rFonts w:ascii="Times New Roman" w:hAnsi="Times New Roman"/>
          <w:sz w:val="24"/>
          <w:vertAlign w:val="subscript"/>
          <w:lang w:val="pl-PL" w:eastAsia="pl-PL"/>
        </w:rPr>
        <w:t>1</w:t>
      </w:r>
      <w:r>
        <w:rPr>
          <w:rFonts w:ascii="Times New Roman" w:hAnsi="Times New Roman"/>
          <w:sz w:val="24"/>
          <w:lang w:val="pl-PL" w:eastAsia="pl-PL"/>
        </w:rPr>
        <w:t xml:space="preserve"> – koszt jedn. dzieci objętych ulgą,</w:t>
      </w:r>
    </w:p>
    <w:p w:rsidR="00C96F06" w:rsidRDefault="00C96F06" w:rsidP="00D569C5">
      <w:pPr>
        <w:rPr>
          <w:rFonts w:ascii="Times New Roman" w:hAnsi="Times New Roman"/>
          <w:sz w:val="24"/>
          <w:lang w:val="pl-PL" w:eastAsia="pl-PL"/>
        </w:rPr>
      </w:pPr>
      <w:r>
        <w:rPr>
          <w:rFonts w:ascii="Times New Roman" w:hAnsi="Times New Roman"/>
          <w:sz w:val="24"/>
          <w:lang w:val="pl-PL" w:eastAsia="pl-PL"/>
        </w:rPr>
        <w:t xml:space="preserve">            l</w:t>
      </w:r>
      <w:r>
        <w:rPr>
          <w:rFonts w:ascii="Times New Roman" w:hAnsi="Times New Roman"/>
          <w:sz w:val="24"/>
          <w:vertAlign w:val="subscript"/>
          <w:lang w:val="pl-PL" w:eastAsia="pl-PL"/>
        </w:rPr>
        <w:t>1</w:t>
      </w:r>
      <w:r>
        <w:rPr>
          <w:rFonts w:ascii="Times New Roman" w:hAnsi="Times New Roman"/>
          <w:sz w:val="24"/>
          <w:lang w:val="pl-PL" w:eastAsia="pl-PL"/>
        </w:rPr>
        <w:t xml:space="preserve">  - liczba dzieci realizujących obowiązek szkolny i przedszkolny,</w:t>
      </w:r>
    </w:p>
    <w:p w:rsidR="00C96F06" w:rsidRDefault="00C96F06" w:rsidP="00D569C5">
      <w:pPr>
        <w:rPr>
          <w:rFonts w:ascii="Times New Roman" w:hAnsi="Times New Roman"/>
          <w:sz w:val="24"/>
          <w:lang w:val="pl-PL" w:eastAsia="pl-PL"/>
        </w:rPr>
      </w:pPr>
      <w:r>
        <w:rPr>
          <w:rFonts w:ascii="Times New Roman" w:hAnsi="Times New Roman"/>
          <w:sz w:val="24"/>
          <w:lang w:val="pl-PL" w:eastAsia="pl-PL"/>
        </w:rPr>
        <w:t xml:space="preserve">            </w:t>
      </w:r>
      <w:r>
        <w:rPr>
          <w:rFonts w:ascii="Times New Roman" w:hAnsi="Times New Roman"/>
          <w:sz w:val="24"/>
          <w:lang w:val="pl-PL" w:eastAsia="pl-PL"/>
        </w:rPr>
        <w:t>k</w:t>
      </w:r>
      <w:r>
        <w:rPr>
          <w:rFonts w:ascii="Times New Roman" w:hAnsi="Times New Roman"/>
          <w:sz w:val="24"/>
          <w:vertAlign w:val="subscript"/>
          <w:lang w:val="pl-PL" w:eastAsia="pl-PL"/>
        </w:rPr>
        <w:t>2</w:t>
      </w:r>
      <w:r>
        <w:rPr>
          <w:rFonts w:ascii="Times New Roman" w:hAnsi="Times New Roman"/>
          <w:sz w:val="24"/>
          <w:lang w:val="pl-PL" w:eastAsia="pl-PL"/>
        </w:rPr>
        <w:t xml:space="preserve"> – koszt jedn. dzieci </w:t>
      </w:r>
      <w:r>
        <w:rPr>
          <w:rFonts w:ascii="Times New Roman" w:hAnsi="Times New Roman"/>
          <w:sz w:val="24"/>
          <w:lang w:val="pl-PL" w:eastAsia="pl-PL"/>
        </w:rPr>
        <w:t xml:space="preserve">nie </w:t>
      </w:r>
      <w:r>
        <w:rPr>
          <w:rFonts w:ascii="Times New Roman" w:hAnsi="Times New Roman"/>
          <w:sz w:val="24"/>
          <w:lang w:val="pl-PL" w:eastAsia="pl-PL"/>
        </w:rPr>
        <w:t>objętych ulgą,</w:t>
      </w:r>
    </w:p>
    <w:p w:rsidR="00C96F06" w:rsidRPr="00C96F06" w:rsidRDefault="00C96F06" w:rsidP="00D569C5">
      <w:pPr>
        <w:rPr>
          <w:rFonts w:ascii="Times New Roman" w:hAnsi="Times New Roman"/>
          <w:sz w:val="24"/>
          <w:lang w:val="pl-PL" w:eastAsia="pl-PL"/>
        </w:rPr>
      </w:pPr>
      <w:r>
        <w:rPr>
          <w:rFonts w:ascii="Times New Roman" w:hAnsi="Times New Roman"/>
          <w:sz w:val="24"/>
          <w:lang w:val="pl-PL" w:eastAsia="pl-PL"/>
        </w:rPr>
        <w:t xml:space="preserve">            </w:t>
      </w:r>
      <w:r>
        <w:rPr>
          <w:rFonts w:ascii="Times New Roman" w:hAnsi="Times New Roman"/>
          <w:sz w:val="24"/>
          <w:lang w:val="pl-PL" w:eastAsia="pl-PL"/>
        </w:rPr>
        <w:t>l</w:t>
      </w:r>
      <w:r>
        <w:rPr>
          <w:rFonts w:ascii="Times New Roman" w:hAnsi="Times New Roman"/>
          <w:sz w:val="24"/>
          <w:vertAlign w:val="subscript"/>
          <w:lang w:val="pl-PL" w:eastAsia="pl-PL"/>
        </w:rPr>
        <w:t xml:space="preserve">2   </w:t>
      </w:r>
      <w:r>
        <w:rPr>
          <w:rFonts w:ascii="Times New Roman" w:hAnsi="Times New Roman"/>
          <w:sz w:val="24"/>
          <w:lang w:val="pl-PL" w:eastAsia="pl-PL"/>
        </w:rPr>
        <w:t>- liczba dzieci 4 i 5 letnich nie realizujących obowiązku przedszkolnego.</w:t>
      </w:r>
      <w:bookmarkStart w:id="0" w:name="_GoBack"/>
      <w:bookmarkEnd w:id="0"/>
    </w:p>
    <w:p w:rsidR="00D569C5" w:rsidRPr="00811374" w:rsidRDefault="00D569C5" w:rsidP="00811374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lang w:val="pl-PL" w:eastAsia="pl-PL"/>
        </w:rPr>
      </w:pPr>
      <w:r w:rsidRPr="00811374">
        <w:rPr>
          <w:rFonts w:ascii="Times New Roman" w:hAnsi="Times New Roman"/>
          <w:sz w:val="24"/>
          <w:lang w:val="pl-PL" w:eastAsia="pl-PL"/>
        </w:rPr>
        <w:t xml:space="preserve">Czy  wymóg załączenia do wykazu osób zaświadczenia potwierdzającego odbycie kursu pierwszej pomocy dotyczy kierowców, czy opiekunek?  Kierowcy, zajęcia </w:t>
      </w:r>
      <w:r w:rsidR="00811374">
        <w:rPr>
          <w:rFonts w:ascii="Times New Roman" w:hAnsi="Times New Roman"/>
          <w:sz w:val="24"/>
          <w:lang w:val="pl-PL" w:eastAsia="pl-PL"/>
        </w:rPr>
        <w:t xml:space="preserve">                         </w:t>
      </w:r>
      <w:r w:rsidRPr="00811374">
        <w:rPr>
          <w:rFonts w:ascii="Times New Roman" w:hAnsi="Times New Roman"/>
          <w:sz w:val="24"/>
          <w:lang w:val="pl-PL" w:eastAsia="pl-PL"/>
        </w:rPr>
        <w:t>z pierwszej</w:t>
      </w:r>
      <w:r w:rsidR="00811374">
        <w:rPr>
          <w:rFonts w:ascii="Times New Roman" w:hAnsi="Times New Roman"/>
          <w:sz w:val="24"/>
          <w:lang w:val="pl-PL" w:eastAsia="pl-PL"/>
        </w:rPr>
        <w:t xml:space="preserve"> </w:t>
      </w:r>
      <w:r w:rsidRPr="00811374">
        <w:rPr>
          <w:rFonts w:ascii="Times New Roman" w:hAnsi="Times New Roman"/>
          <w:sz w:val="24"/>
          <w:lang w:val="pl-PL" w:eastAsia="pl-PL"/>
        </w:rPr>
        <w:t>pomocy</w:t>
      </w:r>
      <w:r w:rsidR="00811374">
        <w:rPr>
          <w:rFonts w:ascii="Times New Roman" w:hAnsi="Times New Roman"/>
          <w:sz w:val="24"/>
          <w:lang w:val="pl-PL" w:eastAsia="pl-PL"/>
        </w:rPr>
        <w:t xml:space="preserve"> </w:t>
      </w:r>
      <w:r w:rsidRPr="00811374">
        <w:rPr>
          <w:rFonts w:ascii="Times New Roman" w:hAnsi="Times New Roman"/>
          <w:sz w:val="24"/>
          <w:lang w:val="pl-PL" w:eastAsia="pl-PL"/>
        </w:rPr>
        <w:t xml:space="preserve">odbywają w ramach szkoleń niezbędnych do kwalifikacji wstępnej, a następnie w ramach szkoleń okresowych. </w:t>
      </w:r>
    </w:p>
    <w:p w:rsidR="00D569C5" w:rsidRDefault="00D569C5" w:rsidP="00811374">
      <w:pPr>
        <w:pStyle w:val="Akapitzlist"/>
        <w:jc w:val="both"/>
        <w:rPr>
          <w:rFonts w:ascii="Times New Roman" w:hAnsi="Times New Roman"/>
          <w:sz w:val="24"/>
          <w:lang w:val="pl-PL" w:eastAsia="pl-PL"/>
        </w:rPr>
      </w:pPr>
      <w:r w:rsidRPr="00811374">
        <w:rPr>
          <w:rFonts w:ascii="Times New Roman" w:hAnsi="Times New Roman"/>
          <w:sz w:val="24"/>
          <w:lang w:val="pl-PL" w:eastAsia="pl-PL"/>
        </w:rPr>
        <w:t>Wobec powyższego kierowcy nie otrzymują osobnego zaświadczenia o odbyciu szkolenia z pierwszej pomocy. Czy wobec powyższego wystarczające jest szkolenie, które posiadają kierowcy do świadectwa kwalifikacji.</w:t>
      </w:r>
    </w:p>
    <w:p w:rsidR="008F0224" w:rsidRPr="00811374" w:rsidRDefault="008F0224" w:rsidP="008F0224">
      <w:pPr>
        <w:ind w:left="720"/>
        <w:rPr>
          <w:rFonts w:ascii="Times New Roman" w:hAnsi="Times New Roman"/>
          <w:sz w:val="24"/>
          <w:lang w:val="pl-PL" w:eastAsia="pl-PL"/>
        </w:rPr>
      </w:pPr>
      <w:r w:rsidRPr="00C96F06">
        <w:rPr>
          <w:rFonts w:ascii="Times New Roman" w:hAnsi="Times New Roman"/>
          <w:sz w:val="24"/>
          <w:u w:val="single"/>
          <w:lang w:val="pl-PL" w:eastAsia="pl-PL"/>
        </w:rPr>
        <w:t>Odp</w:t>
      </w:r>
      <w:r w:rsidRPr="00C96F06">
        <w:rPr>
          <w:rFonts w:ascii="Times New Roman" w:hAnsi="Times New Roman"/>
          <w:sz w:val="24"/>
          <w:u w:val="single"/>
          <w:lang w:val="pl-PL" w:eastAsia="pl-PL"/>
        </w:rPr>
        <w:t>.</w:t>
      </w:r>
      <w:r w:rsidRPr="00C96F06">
        <w:rPr>
          <w:rFonts w:ascii="Times New Roman" w:hAnsi="Times New Roman"/>
          <w:sz w:val="24"/>
          <w:u w:val="single"/>
          <w:lang w:val="pl-PL" w:eastAsia="pl-PL"/>
        </w:rPr>
        <w:t>:</w:t>
      </w:r>
      <w:r w:rsidR="00C96F06">
        <w:rPr>
          <w:rFonts w:ascii="Times New Roman" w:hAnsi="Times New Roman"/>
          <w:sz w:val="24"/>
          <w:lang w:val="pl-PL" w:eastAsia="pl-PL"/>
        </w:rPr>
        <w:t xml:space="preserve"> Tak.</w:t>
      </w:r>
    </w:p>
    <w:p w:rsidR="00811374" w:rsidRDefault="00811374" w:rsidP="00811374">
      <w:pPr>
        <w:pStyle w:val="Akapitzlist"/>
        <w:jc w:val="both"/>
        <w:rPr>
          <w:rFonts w:ascii="Times New Roman" w:hAnsi="Times New Roman"/>
          <w:sz w:val="24"/>
          <w:lang w:val="pl-PL" w:eastAsia="pl-PL"/>
        </w:rPr>
      </w:pPr>
    </w:p>
    <w:p w:rsidR="00811374" w:rsidRDefault="00811374" w:rsidP="00811374">
      <w:pPr>
        <w:pStyle w:val="Akapitzlist"/>
        <w:jc w:val="both"/>
        <w:rPr>
          <w:rFonts w:ascii="Times New Roman" w:hAnsi="Times New Roman"/>
          <w:sz w:val="24"/>
          <w:lang w:val="pl-PL" w:eastAsia="pl-PL"/>
        </w:rPr>
      </w:pPr>
    </w:p>
    <w:p w:rsidR="00811374" w:rsidRDefault="00811374" w:rsidP="00811374">
      <w:pPr>
        <w:pStyle w:val="Akapitzlist"/>
        <w:jc w:val="both"/>
        <w:rPr>
          <w:rFonts w:ascii="Times New Roman" w:hAnsi="Times New Roman"/>
          <w:sz w:val="24"/>
          <w:lang w:val="pl-PL" w:eastAsia="pl-PL"/>
        </w:rPr>
      </w:pPr>
    </w:p>
    <w:p w:rsidR="00811374" w:rsidRDefault="00811374" w:rsidP="00811374">
      <w:pPr>
        <w:pStyle w:val="Akapitzlist"/>
        <w:jc w:val="both"/>
        <w:rPr>
          <w:rFonts w:ascii="Times New Roman" w:hAnsi="Times New Roman"/>
          <w:sz w:val="24"/>
          <w:lang w:val="pl-PL" w:eastAsia="pl-PL"/>
        </w:rPr>
      </w:pPr>
    </w:p>
    <w:p w:rsidR="00811374" w:rsidRPr="00811374" w:rsidRDefault="00811374" w:rsidP="00811374">
      <w:pPr>
        <w:pStyle w:val="Akapitzlist"/>
        <w:ind w:left="0"/>
        <w:jc w:val="both"/>
        <w:rPr>
          <w:rFonts w:ascii="Times New Roman" w:hAnsi="Times New Roman"/>
          <w:sz w:val="24"/>
          <w:lang w:val="pl-PL" w:eastAsia="pl-PL"/>
        </w:rPr>
      </w:pPr>
      <w:r>
        <w:rPr>
          <w:rFonts w:ascii="Times New Roman" w:hAnsi="Times New Roman"/>
          <w:sz w:val="24"/>
          <w:lang w:val="pl-PL" w:eastAsia="pl-PL"/>
        </w:rPr>
        <w:t>a/a</w:t>
      </w:r>
    </w:p>
    <w:p w:rsidR="000D6625" w:rsidRDefault="000D6625"/>
    <w:sectPr w:rsidR="000D66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162CD1"/>
    <w:multiLevelType w:val="hybridMultilevel"/>
    <w:tmpl w:val="08AAE2B6"/>
    <w:lvl w:ilvl="0" w:tplc="B4328D1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F77299"/>
    <w:multiLevelType w:val="hybridMultilevel"/>
    <w:tmpl w:val="1AF44A58"/>
    <w:lvl w:ilvl="0" w:tplc="A05EAB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9C5"/>
    <w:rsid w:val="000D6625"/>
    <w:rsid w:val="00317E7F"/>
    <w:rsid w:val="004E459B"/>
    <w:rsid w:val="00811374"/>
    <w:rsid w:val="008F0224"/>
    <w:rsid w:val="00C96F06"/>
    <w:rsid w:val="00D56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827493-7F41-4269-AA14-F1F8333E6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0224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13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350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5</cp:revision>
  <dcterms:created xsi:type="dcterms:W3CDTF">2016-08-04T06:25:00Z</dcterms:created>
  <dcterms:modified xsi:type="dcterms:W3CDTF">2016-08-04T07:49:00Z</dcterms:modified>
</cp:coreProperties>
</file>