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FD" w:rsidRPr="00C217AD" w:rsidRDefault="00872B68" w:rsidP="0098577D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</w:t>
      </w:r>
      <w:r w:rsidR="0098577D">
        <w:rPr>
          <w:b/>
          <w:sz w:val="16"/>
          <w:szCs w:val="16"/>
        </w:rPr>
        <w:t xml:space="preserve">                       </w:t>
      </w:r>
      <w:r w:rsidR="00AC67B9" w:rsidRPr="00457F47">
        <w:rPr>
          <w:b/>
          <w:sz w:val="32"/>
          <w:szCs w:val="32"/>
        </w:rPr>
        <w:t>ZAWIADOMIENIE</w:t>
      </w:r>
    </w:p>
    <w:p w:rsidR="0098577D" w:rsidRDefault="0098577D" w:rsidP="0098577D">
      <w:pPr>
        <w:ind w:firstLine="708"/>
        <w:jc w:val="both"/>
        <w:rPr>
          <w:sz w:val="24"/>
          <w:szCs w:val="24"/>
        </w:rPr>
      </w:pPr>
    </w:p>
    <w:p w:rsidR="00C217AD" w:rsidRPr="006944D0" w:rsidRDefault="00C217AD" w:rsidP="0098577D">
      <w:pPr>
        <w:ind w:firstLine="708"/>
        <w:jc w:val="both"/>
        <w:rPr>
          <w:sz w:val="24"/>
          <w:szCs w:val="24"/>
        </w:rPr>
      </w:pPr>
      <w:r w:rsidRPr="006944D0">
        <w:rPr>
          <w:sz w:val="24"/>
          <w:szCs w:val="24"/>
        </w:rPr>
        <w:t>N</w:t>
      </w:r>
      <w:r w:rsidR="00457F47" w:rsidRPr="006944D0">
        <w:rPr>
          <w:sz w:val="24"/>
          <w:szCs w:val="24"/>
        </w:rPr>
        <w:t xml:space="preserve">a podstawie art.20 ust.1 ustawy z dnia 8 marca 1990 r. o samorządzie gminnym </w:t>
      </w:r>
      <w:r w:rsidR="00457F47" w:rsidRPr="006944D0">
        <w:rPr>
          <w:bCs/>
          <w:sz w:val="24"/>
          <w:szCs w:val="24"/>
        </w:rPr>
        <w:t xml:space="preserve">/Dz. U. </w:t>
      </w:r>
      <w:proofErr w:type="gramStart"/>
      <w:r w:rsidR="00457F47" w:rsidRPr="006944D0">
        <w:rPr>
          <w:bCs/>
          <w:sz w:val="24"/>
          <w:szCs w:val="24"/>
        </w:rPr>
        <w:t>z</w:t>
      </w:r>
      <w:proofErr w:type="gramEnd"/>
      <w:r w:rsidR="00457F47" w:rsidRPr="006944D0">
        <w:rPr>
          <w:bCs/>
          <w:sz w:val="24"/>
          <w:szCs w:val="24"/>
        </w:rPr>
        <w:t xml:space="preserve"> 201</w:t>
      </w:r>
      <w:r w:rsidR="00155296" w:rsidRPr="006944D0">
        <w:rPr>
          <w:bCs/>
          <w:sz w:val="24"/>
          <w:szCs w:val="24"/>
        </w:rPr>
        <w:t>6</w:t>
      </w:r>
      <w:r w:rsidR="00457F47" w:rsidRPr="006944D0">
        <w:rPr>
          <w:bCs/>
          <w:sz w:val="24"/>
          <w:szCs w:val="24"/>
        </w:rPr>
        <w:t xml:space="preserve"> r. poz.</w:t>
      </w:r>
      <w:r w:rsidR="00155296" w:rsidRPr="006944D0">
        <w:rPr>
          <w:bCs/>
          <w:sz w:val="24"/>
          <w:szCs w:val="24"/>
        </w:rPr>
        <w:t>446</w:t>
      </w:r>
      <w:r w:rsidR="006F6F4D">
        <w:rPr>
          <w:bCs/>
          <w:sz w:val="24"/>
          <w:szCs w:val="24"/>
        </w:rPr>
        <w:t xml:space="preserve"> z późniejszymi zmianami</w:t>
      </w:r>
      <w:r w:rsidR="00457F47" w:rsidRPr="006944D0">
        <w:rPr>
          <w:bCs/>
          <w:sz w:val="24"/>
          <w:szCs w:val="24"/>
        </w:rPr>
        <w:t>/</w:t>
      </w:r>
      <w:r w:rsidR="006F6F4D">
        <w:rPr>
          <w:bCs/>
          <w:sz w:val="24"/>
          <w:szCs w:val="24"/>
        </w:rPr>
        <w:t xml:space="preserve"> </w:t>
      </w:r>
    </w:p>
    <w:p w:rsidR="00210AFB" w:rsidRPr="006944D0" w:rsidRDefault="00210AFB" w:rsidP="006944D0">
      <w:pPr>
        <w:ind w:left="2832" w:firstLine="708"/>
        <w:rPr>
          <w:b/>
          <w:bCs/>
          <w:sz w:val="24"/>
          <w:szCs w:val="24"/>
        </w:rPr>
      </w:pPr>
      <w:proofErr w:type="gramStart"/>
      <w:r w:rsidRPr="006944D0">
        <w:rPr>
          <w:b/>
          <w:bCs/>
          <w:sz w:val="24"/>
          <w:szCs w:val="24"/>
        </w:rPr>
        <w:t>z</w:t>
      </w:r>
      <w:proofErr w:type="gramEnd"/>
      <w:r w:rsidRPr="006944D0">
        <w:rPr>
          <w:b/>
          <w:bCs/>
          <w:sz w:val="24"/>
          <w:szCs w:val="24"/>
        </w:rPr>
        <w:t xml:space="preserve"> w o ł u j ę</w:t>
      </w:r>
    </w:p>
    <w:p w:rsidR="00D5241C" w:rsidRDefault="00D5241C" w:rsidP="00D5241C">
      <w:pPr>
        <w:pStyle w:val="Nagwek2"/>
      </w:pP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28 listopada 2016 r. (poniedziałek) o godz. 12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XXXI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D5241C" w:rsidRDefault="00D5241C" w:rsidP="00D5241C"/>
    <w:p w:rsidR="00D5241C" w:rsidRDefault="00D5241C" w:rsidP="00D5241C">
      <w:pPr>
        <w:ind w:left="2832" w:firstLine="708"/>
      </w:pPr>
      <w:r>
        <w:t>Porządek obrad</w:t>
      </w:r>
    </w:p>
    <w:p w:rsidR="00D5241C" w:rsidRDefault="00D5241C" w:rsidP="00D5241C">
      <w:pPr>
        <w:ind w:left="2832"/>
        <w:jc w:val="both"/>
        <w:rPr>
          <w:bCs/>
        </w:rPr>
      </w:pPr>
    </w:p>
    <w:p w:rsidR="00D5241C" w:rsidRDefault="00D5241C" w:rsidP="00D5241C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Otwarcie sesji i stwierdzenie prawomocności obrad.</w:t>
      </w:r>
    </w:p>
    <w:p w:rsidR="00D5241C" w:rsidRDefault="00D5241C" w:rsidP="00D5241C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Przyjęcie protokołu z XXX sesji Rady Miejskiej w Dukli.</w:t>
      </w:r>
    </w:p>
    <w:p w:rsidR="00D5241C" w:rsidRDefault="00D5241C" w:rsidP="00D5241C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Informacja Burmistrza Dukli z działalności międzysesyjnej.</w:t>
      </w:r>
    </w:p>
    <w:p w:rsidR="00D5241C" w:rsidRPr="00536891" w:rsidRDefault="00D5241C" w:rsidP="00D5241C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Informacja z realizacji uchwał Rady Miejskiej w Dukli.</w:t>
      </w:r>
    </w:p>
    <w:p w:rsidR="00D5241C" w:rsidRDefault="00D5241C" w:rsidP="00D5241C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Zapytania i wolne wnioski.</w:t>
      </w:r>
    </w:p>
    <w:p w:rsidR="00D5241C" w:rsidRDefault="00D5241C" w:rsidP="00D5241C">
      <w:pPr>
        <w:pStyle w:val="Akapitzlist"/>
        <w:numPr>
          <w:ilvl w:val="0"/>
          <w:numId w:val="9"/>
        </w:numPr>
        <w:tabs>
          <w:tab w:val="clear" w:pos="360"/>
          <w:tab w:val="num" w:pos="284"/>
          <w:tab w:val="num" w:pos="502"/>
        </w:tabs>
        <w:ind w:left="502"/>
        <w:jc w:val="both"/>
        <w:rPr>
          <w:sz w:val="22"/>
          <w:szCs w:val="22"/>
        </w:rPr>
      </w:pPr>
      <w:r>
        <w:rPr>
          <w:sz w:val="22"/>
          <w:szCs w:val="22"/>
        </w:rPr>
        <w:t>Podjęcie uchwał w sprawach:</w:t>
      </w:r>
    </w:p>
    <w:p w:rsidR="00D5241C" w:rsidRDefault="00D5241C" w:rsidP="00D5241C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trybu</w:t>
      </w:r>
      <w:proofErr w:type="gramEnd"/>
      <w:r>
        <w:rPr>
          <w:sz w:val="22"/>
          <w:szCs w:val="22"/>
        </w:rPr>
        <w:t xml:space="preserve"> udzielania i rozliczania dotacji dla szkół, przedszkoli i innych form wychowania przedszkolnego prowadzonych na terenie Gminy Dukla oraz trybu i zakresu kontroli prawidłowości pobrania i wykorzystywania dotacji /druk nr 194/,</w:t>
      </w:r>
    </w:p>
    <w:p w:rsidR="00D5241C" w:rsidRDefault="00D5241C" w:rsidP="00D5241C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uchylenia</w:t>
      </w:r>
      <w:proofErr w:type="gramEnd"/>
      <w:r>
        <w:rPr>
          <w:sz w:val="22"/>
          <w:szCs w:val="22"/>
        </w:rPr>
        <w:t xml:space="preserve"> uchwały własnej dotyczącej określenia zasad udzielania i rozliczania dotacji celowej na dofinansowanie realizacji przydomowych oczyszczalni ścieków na terenie Gminy Dukla /druk nr 195/,</w:t>
      </w:r>
    </w:p>
    <w:p w:rsidR="00D5241C" w:rsidRDefault="00D5241C" w:rsidP="00D5241C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ustalenia</w:t>
      </w:r>
      <w:proofErr w:type="gramEnd"/>
      <w:r>
        <w:rPr>
          <w:sz w:val="22"/>
          <w:szCs w:val="22"/>
        </w:rPr>
        <w:t xml:space="preserve"> Regulaminu prowadzenia placów targowych w Dukli oraz wykonywania na nich działalności handlowej /druk nr 196/,</w:t>
      </w:r>
    </w:p>
    <w:p w:rsidR="00D5241C" w:rsidRDefault="00D5241C" w:rsidP="00D5241C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zatwierdzenia taryf </w:t>
      </w:r>
      <w:proofErr w:type="gramStart"/>
      <w:r>
        <w:rPr>
          <w:sz w:val="22"/>
          <w:szCs w:val="22"/>
        </w:rPr>
        <w:t>za  zbiorowe</w:t>
      </w:r>
      <w:proofErr w:type="gramEnd"/>
      <w:r>
        <w:rPr>
          <w:sz w:val="22"/>
          <w:szCs w:val="22"/>
        </w:rPr>
        <w:t xml:space="preserve"> zaopatrzenie w wodę i zbiorowe odprowadzanie ścieków na terenie Gminy Dukla z urządzeń wodociągowych i urządzeń kanalizacyjnych będących w posiadaniu Gospodarki Komunalnej i Mieszkaniowej w Dukli Sp. z o.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./</w:t>
      </w:r>
      <w:proofErr w:type="gramStart"/>
      <w:r>
        <w:rPr>
          <w:sz w:val="22"/>
          <w:szCs w:val="22"/>
        </w:rPr>
        <w:t>druk</w:t>
      </w:r>
      <w:proofErr w:type="gramEnd"/>
      <w:r>
        <w:rPr>
          <w:sz w:val="22"/>
          <w:szCs w:val="22"/>
        </w:rPr>
        <w:t xml:space="preserve"> nr 197/,</w:t>
      </w:r>
    </w:p>
    <w:p w:rsidR="00D5241C" w:rsidRDefault="00D5241C" w:rsidP="00D5241C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opłaty</w:t>
      </w:r>
      <w:proofErr w:type="gramEnd"/>
      <w:r>
        <w:rPr>
          <w:sz w:val="22"/>
          <w:szCs w:val="22"/>
        </w:rPr>
        <w:t xml:space="preserve"> targowej /druk nr 198/,</w:t>
      </w:r>
    </w:p>
    <w:p w:rsidR="00D5241C" w:rsidRDefault="00D5241C" w:rsidP="00D5241C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uchwale budżetowej Gminy Dukla na 2016 rok /druk nr 199/,</w:t>
      </w:r>
    </w:p>
    <w:p w:rsidR="00D5241C" w:rsidRDefault="00D5241C" w:rsidP="00D5241C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Wieloletniej Prognozie Finansowej Gminy Dukla /druk nr 200/.</w:t>
      </w:r>
    </w:p>
    <w:p w:rsidR="00D5241C" w:rsidRDefault="00D5241C" w:rsidP="00D5241C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  <w:rPr>
          <w:sz w:val="22"/>
          <w:szCs w:val="22"/>
        </w:rPr>
      </w:pPr>
      <w:r>
        <w:rPr>
          <w:sz w:val="22"/>
          <w:szCs w:val="22"/>
        </w:rPr>
        <w:t>Odpowiedzi na zapytania i wnioski.</w:t>
      </w:r>
    </w:p>
    <w:p w:rsidR="00D5241C" w:rsidRDefault="00D5241C" w:rsidP="00D5241C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  <w:rPr>
          <w:sz w:val="22"/>
          <w:szCs w:val="22"/>
        </w:rPr>
      </w:pPr>
      <w:r>
        <w:rPr>
          <w:sz w:val="22"/>
          <w:szCs w:val="22"/>
        </w:rPr>
        <w:t>Oświadczenia i informacje.</w:t>
      </w:r>
    </w:p>
    <w:p w:rsidR="00D5241C" w:rsidRDefault="00D5241C" w:rsidP="00D5241C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  <w:rPr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D5241C" w:rsidRDefault="00D5241C" w:rsidP="00D5241C">
      <w:pPr>
        <w:pStyle w:val="Akapitzlist"/>
        <w:tabs>
          <w:tab w:val="num" w:pos="360"/>
        </w:tabs>
        <w:ind w:left="360"/>
        <w:jc w:val="both"/>
      </w:pPr>
    </w:p>
    <w:p w:rsidR="00D5241C" w:rsidRDefault="00D5241C" w:rsidP="00D5241C">
      <w:pPr>
        <w:rPr>
          <w:b/>
        </w:rPr>
      </w:pPr>
    </w:p>
    <w:p w:rsidR="00D5241C" w:rsidRDefault="00D5241C" w:rsidP="00D5241C">
      <w:pPr>
        <w:rPr>
          <w:b/>
        </w:rPr>
      </w:pPr>
      <w:bookmarkStart w:id="0" w:name="_GoBack"/>
      <w:bookmarkEnd w:id="0"/>
      <w:r>
        <w:rPr>
          <w:b/>
        </w:rPr>
        <w:t>wspólne posiedzenie komisji</w:t>
      </w:r>
    </w:p>
    <w:p w:rsidR="00D5241C" w:rsidRDefault="00D5241C" w:rsidP="00D5241C">
      <w:pPr>
        <w:rPr>
          <w:b/>
        </w:rPr>
      </w:pPr>
      <w:r>
        <w:rPr>
          <w:b/>
        </w:rPr>
        <w:t xml:space="preserve">28 listopada 2016 r. /poniedziałek / godz. 8 </w:t>
      </w:r>
      <w:r>
        <w:rPr>
          <w:b/>
          <w:vertAlign w:val="superscript"/>
        </w:rPr>
        <w:t xml:space="preserve">00 </w:t>
      </w:r>
      <w:r>
        <w:rPr>
          <w:b/>
        </w:rPr>
        <w:t>/ pokój nr 211</w:t>
      </w:r>
    </w:p>
    <w:p w:rsidR="00210AFB" w:rsidRDefault="00210AFB" w:rsidP="00210AFB">
      <w:pPr>
        <w:rPr>
          <w:b/>
          <w:bCs/>
          <w:sz w:val="28"/>
          <w:szCs w:val="28"/>
        </w:rPr>
      </w:pPr>
    </w:p>
    <w:p w:rsidR="00C217AD" w:rsidRPr="00210AFB" w:rsidRDefault="00210AFB" w:rsidP="00210A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DF374D">
        <w:rPr>
          <w:b/>
        </w:rPr>
        <w:t>Pr</w:t>
      </w:r>
      <w:r w:rsidR="00C217AD">
        <w:rPr>
          <w:b/>
        </w:rPr>
        <w:t>zewodniczący Rady</w:t>
      </w:r>
    </w:p>
    <w:p w:rsidR="00C217AD" w:rsidRDefault="00C217AD" w:rsidP="00C217AD">
      <w:pPr>
        <w:ind w:left="4956" w:firstLine="708"/>
        <w:jc w:val="both"/>
        <w:rPr>
          <w:b/>
        </w:rPr>
      </w:pPr>
      <w:r>
        <w:rPr>
          <w:b/>
        </w:rPr>
        <w:t xml:space="preserve">   Andrzej Dziedzic</w:t>
      </w:r>
    </w:p>
    <w:sectPr w:rsidR="00C2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F5415"/>
    <w:multiLevelType w:val="hybridMultilevel"/>
    <w:tmpl w:val="036A4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F19"/>
    <w:multiLevelType w:val="hybridMultilevel"/>
    <w:tmpl w:val="70F4B95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857D8C"/>
    <w:multiLevelType w:val="hybridMultilevel"/>
    <w:tmpl w:val="7F044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D2A01"/>
    <w:multiLevelType w:val="hybridMultilevel"/>
    <w:tmpl w:val="266E912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1759D"/>
    <w:multiLevelType w:val="hybridMultilevel"/>
    <w:tmpl w:val="67D85A92"/>
    <w:lvl w:ilvl="0" w:tplc="EF9E1E5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2"/>
  </w:num>
  <w:num w:numId="5">
    <w:abstractNumId w:val="16"/>
  </w:num>
  <w:num w:numId="6">
    <w:abstractNumId w:val="14"/>
  </w:num>
  <w:num w:numId="7">
    <w:abstractNumId w:val="7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7"/>
  </w:num>
  <w:num w:numId="15">
    <w:abstractNumId w:val="1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296"/>
    <w:rsid w:val="0015559E"/>
    <w:rsid w:val="00165D89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1F753B"/>
    <w:rsid w:val="00200E0C"/>
    <w:rsid w:val="002060CD"/>
    <w:rsid w:val="00207453"/>
    <w:rsid w:val="00210AFB"/>
    <w:rsid w:val="00223C1A"/>
    <w:rsid w:val="00224327"/>
    <w:rsid w:val="00227648"/>
    <w:rsid w:val="00235AEE"/>
    <w:rsid w:val="002379EA"/>
    <w:rsid w:val="00242902"/>
    <w:rsid w:val="00251634"/>
    <w:rsid w:val="002575E9"/>
    <w:rsid w:val="00260F97"/>
    <w:rsid w:val="0026437F"/>
    <w:rsid w:val="002645A5"/>
    <w:rsid w:val="002729E8"/>
    <w:rsid w:val="00272C6A"/>
    <w:rsid w:val="0027305F"/>
    <w:rsid w:val="00274865"/>
    <w:rsid w:val="0027628B"/>
    <w:rsid w:val="00276E0D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0C16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452D1"/>
    <w:rsid w:val="00454B72"/>
    <w:rsid w:val="00454D68"/>
    <w:rsid w:val="0045581F"/>
    <w:rsid w:val="00456C82"/>
    <w:rsid w:val="00457F47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5227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36026"/>
    <w:rsid w:val="006360B6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44D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E78A9"/>
    <w:rsid w:val="006F418B"/>
    <w:rsid w:val="006F6F4D"/>
    <w:rsid w:val="006F7893"/>
    <w:rsid w:val="007008DC"/>
    <w:rsid w:val="00710EB2"/>
    <w:rsid w:val="007142F0"/>
    <w:rsid w:val="0071488C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1103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C66A7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3DBD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77D"/>
    <w:rsid w:val="00985F8B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2F3F"/>
    <w:rsid w:val="00A16D2B"/>
    <w:rsid w:val="00A267AE"/>
    <w:rsid w:val="00A27B2F"/>
    <w:rsid w:val="00A30CEF"/>
    <w:rsid w:val="00A409A7"/>
    <w:rsid w:val="00A5182C"/>
    <w:rsid w:val="00A658A8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068A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2B14"/>
    <w:rsid w:val="00B93D8B"/>
    <w:rsid w:val="00B9702B"/>
    <w:rsid w:val="00BA07F1"/>
    <w:rsid w:val="00BA4DB9"/>
    <w:rsid w:val="00BB668A"/>
    <w:rsid w:val="00BB74E6"/>
    <w:rsid w:val="00BC06BE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217AD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241C"/>
    <w:rsid w:val="00D53B22"/>
    <w:rsid w:val="00D5473B"/>
    <w:rsid w:val="00D63285"/>
    <w:rsid w:val="00D65755"/>
    <w:rsid w:val="00D65B2B"/>
    <w:rsid w:val="00D70046"/>
    <w:rsid w:val="00D7006E"/>
    <w:rsid w:val="00D71A3C"/>
    <w:rsid w:val="00D763F4"/>
    <w:rsid w:val="00D769C1"/>
    <w:rsid w:val="00D8578E"/>
    <w:rsid w:val="00D920F2"/>
    <w:rsid w:val="00DA5FEA"/>
    <w:rsid w:val="00DB4130"/>
    <w:rsid w:val="00DC407D"/>
    <w:rsid w:val="00DC7AF9"/>
    <w:rsid w:val="00DD32E9"/>
    <w:rsid w:val="00DE27E4"/>
    <w:rsid w:val="00DE3B11"/>
    <w:rsid w:val="00DE507A"/>
    <w:rsid w:val="00DF1F92"/>
    <w:rsid w:val="00DF374D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3B6C"/>
    <w:rsid w:val="00F140AD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4B21-74AF-456A-BEFF-380B39BB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37</cp:revision>
  <cp:lastPrinted>2016-08-11T07:51:00Z</cp:lastPrinted>
  <dcterms:created xsi:type="dcterms:W3CDTF">2016-02-12T10:56:00Z</dcterms:created>
  <dcterms:modified xsi:type="dcterms:W3CDTF">2016-11-21T12:29:00Z</dcterms:modified>
</cp:coreProperties>
</file>