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37" w:rsidRDefault="00067C37" w:rsidP="00442A60">
      <w:pPr>
        <w:spacing w:after="1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Korekta działek drogowych dla</w:t>
      </w:r>
      <w:r w:rsidR="00F205EB">
        <w:rPr>
          <w:rFonts w:eastAsia="Calibri"/>
          <w:sz w:val="24"/>
          <w:szCs w:val="24"/>
          <w:lang w:eastAsia="en-US"/>
        </w:rPr>
        <w:t xml:space="preserve"> zadania</w:t>
      </w:r>
      <w:r>
        <w:rPr>
          <w:rFonts w:eastAsia="Calibri"/>
          <w:sz w:val="24"/>
          <w:szCs w:val="24"/>
          <w:lang w:eastAsia="en-US"/>
        </w:rPr>
        <w:t>:</w:t>
      </w:r>
    </w:p>
    <w:p w:rsidR="00442A60" w:rsidRDefault="00442A60" w:rsidP="00442A60">
      <w:pPr>
        <w:spacing w:after="1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Przebudowa drogi gminnej do „Przylaska” i położenie masy bitumicznej, na działkach nr </w:t>
      </w:r>
    </w:p>
    <w:p w:rsidR="00442A60" w:rsidRDefault="00442A60" w:rsidP="00442A60">
      <w:pPr>
        <w:spacing w:after="1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3559/2, 3563/2, 3565/2, 3566/2, 3567, 3587/2, 3589/2, 3590/2, 3591/4, 3614/2, 3616/2, 3617/2, 3618/2, 4053/2, 4057/2,</w:t>
      </w:r>
      <w:r w:rsidRPr="002608F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4059/2, 4096/2, 35</w:t>
      </w:r>
      <w:r w:rsidR="00067C37">
        <w:rPr>
          <w:rFonts w:eastAsia="Calibri"/>
          <w:sz w:val="24"/>
          <w:szCs w:val="24"/>
          <w:lang w:eastAsia="en-US"/>
        </w:rPr>
        <w:t>58/5, 3559/2, 3566/2, 4096/2 w Jasionce.</w:t>
      </w:r>
    </w:p>
    <w:p w:rsidR="0067783C" w:rsidRDefault="0067783C" w:rsidP="00442A60">
      <w:pPr>
        <w:spacing w:after="1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67783C" w:rsidRDefault="0067783C" w:rsidP="00442A60">
      <w:pPr>
        <w:spacing w:after="10" w:line="259" w:lineRule="auto"/>
        <w:jc w:val="both"/>
        <w:rPr>
          <w:rFonts w:eastAsia="Calibri"/>
          <w:sz w:val="24"/>
          <w:szCs w:val="24"/>
          <w:lang w:eastAsia="en-US"/>
        </w:rPr>
      </w:pPr>
      <w:r w:rsidRPr="00654645">
        <w:rPr>
          <w:rFonts w:eastAsia="Calibri"/>
          <w:sz w:val="24"/>
          <w:szCs w:val="24"/>
          <w:lang w:eastAsia="en-US"/>
        </w:rPr>
        <w:t>Przebudowa dróg wewnętrznych nr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54645">
        <w:rPr>
          <w:rFonts w:eastAsia="Calibri"/>
          <w:sz w:val="24"/>
          <w:szCs w:val="24"/>
          <w:lang w:eastAsia="en-US"/>
        </w:rPr>
        <w:t>697/1,  697/3, 760/2, w Cergowej, wykonanie nakładki asfaltowej</w:t>
      </w:r>
      <w:bookmarkStart w:id="0" w:name="_GoBack"/>
      <w:bookmarkEnd w:id="0"/>
    </w:p>
    <w:p w:rsidR="00E149A8" w:rsidRDefault="00E149A8" w:rsidP="00442A60"/>
    <w:sectPr w:rsidR="00E1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419DA"/>
    <w:multiLevelType w:val="hybridMultilevel"/>
    <w:tmpl w:val="E58CDA8C"/>
    <w:lvl w:ilvl="0" w:tplc="E7203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A"/>
    <w:rsid w:val="00067C37"/>
    <w:rsid w:val="00442A60"/>
    <w:rsid w:val="0067783C"/>
    <w:rsid w:val="00706F26"/>
    <w:rsid w:val="00D4180C"/>
    <w:rsid w:val="00E149A8"/>
    <w:rsid w:val="00F205EB"/>
    <w:rsid w:val="00F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5D17-7197-49B6-BAD0-B572C3AA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2019-08-09T07:39:00Z</dcterms:created>
  <dcterms:modified xsi:type="dcterms:W3CDTF">2019-08-09T09:32:00Z</dcterms:modified>
</cp:coreProperties>
</file>