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F970" w14:textId="77777777" w:rsidR="00B679D3" w:rsidRDefault="00B679D3" w:rsidP="002D3737">
      <w:pPr>
        <w:jc w:val="center"/>
        <w:rPr>
          <w:b/>
          <w:sz w:val="28"/>
          <w:szCs w:val="28"/>
        </w:rPr>
      </w:pPr>
    </w:p>
    <w:p w14:paraId="4A660A0A" w14:textId="77777777" w:rsidR="00183DCC" w:rsidRDefault="002D3737" w:rsidP="005964EA">
      <w:pPr>
        <w:jc w:val="center"/>
        <w:rPr>
          <w:b/>
          <w:sz w:val="28"/>
          <w:szCs w:val="28"/>
        </w:rPr>
      </w:pPr>
      <w:r w:rsidRPr="002D3737">
        <w:rPr>
          <w:b/>
          <w:sz w:val="28"/>
          <w:szCs w:val="28"/>
        </w:rPr>
        <w:t>ZAWIADOMIENIE</w:t>
      </w:r>
    </w:p>
    <w:p w14:paraId="479BFEFE" w14:textId="77777777" w:rsidR="00525DF3" w:rsidRDefault="00525DF3" w:rsidP="002D3737">
      <w:pPr>
        <w:jc w:val="center"/>
        <w:rPr>
          <w:b/>
          <w:sz w:val="28"/>
          <w:szCs w:val="28"/>
        </w:rPr>
      </w:pPr>
    </w:p>
    <w:p w14:paraId="46923C8D" w14:textId="77777777" w:rsidR="00525DF3" w:rsidRDefault="00525DF3" w:rsidP="002D3737">
      <w:pPr>
        <w:jc w:val="center"/>
        <w:rPr>
          <w:b/>
          <w:sz w:val="28"/>
          <w:szCs w:val="28"/>
        </w:rPr>
      </w:pPr>
    </w:p>
    <w:p w14:paraId="630D28BE" w14:textId="77777777" w:rsidR="009E57B9" w:rsidRDefault="009E57B9" w:rsidP="009E57B9">
      <w:pPr>
        <w:ind w:firstLine="708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14:paraId="0AE0F085" w14:textId="77777777" w:rsidR="009E57B9" w:rsidRDefault="009E57B9" w:rsidP="009E57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/Dz. U. z 2023 r. poz.40 ze zmianami) </w:t>
      </w:r>
    </w:p>
    <w:p w14:paraId="7277DC94" w14:textId="77777777" w:rsidR="009E57B9" w:rsidRDefault="009E57B9" w:rsidP="009E57B9">
      <w:pPr>
        <w:ind w:left="2832" w:firstLine="708"/>
        <w:rPr>
          <w:rFonts w:ascii="Cambria" w:hAnsi="Cambria"/>
          <w:bCs/>
          <w:sz w:val="22"/>
          <w:szCs w:val="22"/>
        </w:rPr>
      </w:pPr>
    </w:p>
    <w:p w14:paraId="7B5617CB" w14:textId="77777777" w:rsidR="009E57B9" w:rsidRDefault="009E57B9" w:rsidP="009E57B9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14:paraId="30DBB4AB" w14:textId="77777777" w:rsidR="009E57B9" w:rsidRDefault="009E57B9" w:rsidP="009E57B9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26 lipca 2023 r. (środa) o godz.11.30 w sali konferencyjnej Urzędu Miejskiego w Dukli LXXV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14:paraId="77AEC994" w14:textId="77777777" w:rsidR="009E57B9" w:rsidRDefault="009E57B9" w:rsidP="009E57B9">
      <w:pPr>
        <w:ind w:left="2832" w:firstLine="708"/>
        <w:rPr>
          <w:bCs/>
          <w:sz w:val="22"/>
          <w:szCs w:val="22"/>
        </w:rPr>
      </w:pPr>
    </w:p>
    <w:p w14:paraId="07781B38" w14:textId="77777777" w:rsidR="009E57B9" w:rsidRDefault="009E57B9" w:rsidP="009E57B9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14:paraId="25B8EEEA" w14:textId="77777777" w:rsidR="009E57B9" w:rsidRDefault="009E57B9" w:rsidP="009E57B9">
      <w:pPr>
        <w:jc w:val="center"/>
        <w:rPr>
          <w:rFonts w:ascii="Cambria" w:hAnsi="Cambria"/>
          <w:bCs/>
          <w:sz w:val="22"/>
          <w:szCs w:val="22"/>
        </w:rPr>
      </w:pPr>
    </w:p>
    <w:p w14:paraId="42B249FE" w14:textId="77777777" w:rsidR="009E57B9" w:rsidRDefault="009E57B9" w:rsidP="009E57B9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14:paraId="4CCD7DF3" w14:textId="77777777" w:rsidR="009E57B9" w:rsidRDefault="009E57B9" w:rsidP="009E57B9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14:paraId="0265A39B" w14:textId="77777777" w:rsidR="009E57B9" w:rsidRDefault="009E57B9" w:rsidP="009E57B9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14:paraId="104219FF" w14:textId="77777777" w:rsidR="009E57B9" w:rsidRDefault="009E57B9" w:rsidP="009E57B9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Biblioteki Publicznej w Dukli za 2022 rok.</w:t>
      </w:r>
    </w:p>
    <w:p w14:paraId="52EC1751" w14:textId="77777777" w:rsidR="009E57B9" w:rsidRDefault="009E57B9" w:rsidP="009E57B9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zadań związanych z utrzymaniem porządku i czystości na terenie Gminy Dukla.</w:t>
      </w:r>
    </w:p>
    <w:p w14:paraId="46475A70" w14:textId="77777777" w:rsidR="009E57B9" w:rsidRDefault="009E57B9" w:rsidP="009E57B9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14:paraId="3A6556A0" w14:textId="77777777" w:rsidR="009E57B9" w:rsidRPr="004F7B3C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nadania imienia Szkole Podstawowej w Wietrznie (druk nr 504),</w:t>
      </w:r>
    </w:p>
    <w:p w14:paraId="5CB90D18" w14:textId="77777777" w:rsidR="009E57B9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 w:rsidRPr="00CC478E">
        <w:rPr>
          <w:sz w:val="22"/>
          <w:szCs w:val="22"/>
        </w:rPr>
        <w:t>określenia stawki za 1 km przebiegu pojazdu obowiązującej przy zwrocie kosztów dowozu</w:t>
      </w:r>
      <w:r w:rsidRPr="00CC478E">
        <w:rPr>
          <w:sz w:val="22"/>
          <w:szCs w:val="22"/>
        </w:rPr>
        <w:br/>
        <w:t>niepełnosprawnych dzieci do placówek oświatowych</w:t>
      </w:r>
      <w:r>
        <w:rPr>
          <w:sz w:val="22"/>
          <w:szCs w:val="22"/>
        </w:rPr>
        <w:t xml:space="preserve"> (druk nr 505),</w:t>
      </w:r>
    </w:p>
    <w:p w14:paraId="42382ACF" w14:textId="77777777" w:rsidR="009E57B9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określenia opłat za korzystanie z wychowania przedszkolnego dzieci w wieku do lat 5 w prowadzonych przez Gminę Dukla przedszkolach, oddziałach przedszkolnych w szkołach podstawowych i punktach przedszkolnych oraz określenia warunków zwolnienia rodziców z opłat za korzystanie z wychowania przedszkolnego (druk nr 506),</w:t>
      </w:r>
    </w:p>
    <w:p w14:paraId="7FCF1FE9" w14:textId="77777777" w:rsidR="009E57B9" w:rsidRPr="00B24419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 w:rsidRPr="00B24419">
        <w:rPr>
          <w:color w:val="000000"/>
          <w:sz w:val="22"/>
          <w:szCs w:val="22"/>
        </w:rPr>
        <w:t>powołania Zespołu opiniującego kandydatów na ławników</w:t>
      </w:r>
      <w:r>
        <w:rPr>
          <w:color w:val="000000"/>
          <w:sz w:val="22"/>
          <w:szCs w:val="22"/>
        </w:rPr>
        <w:t xml:space="preserve"> (druk nr 507),</w:t>
      </w:r>
    </w:p>
    <w:p w14:paraId="4808303F" w14:textId="77777777" w:rsidR="009E57B9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zasięgnięcia od Wojewódzkiego Komendanta Policji informacji o kandydatach na ławników (druk nr 508),</w:t>
      </w:r>
    </w:p>
    <w:p w14:paraId="7D2FAB70" w14:textId="77777777" w:rsidR="009E57B9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zmiany uchwały własnej dotyczącej utworzenia Gminnego Żłobka w Dukli (druk nr 509),</w:t>
      </w:r>
    </w:p>
    <w:p w14:paraId="28D0DDA0" w14:textId="77777777" w:rsidR="009E57B9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ustalenia wysokości opłat za pobyt dziecka w Gminnym Żłobku w Dukli, maksymalnej wysokości opłat za wyżywienie oraz warunków zwolnienia od ponoszonych opłat ( druk nr 510),</w:t>
      </w:r>
    </w:p>
    <w:p w14:paraId="6FD3195D" w14:textId="77777777" w:rsidR="009E57B9" w:rsidRPr="0021522A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określenia zasad udzielania dotacji z budżetu Gminy Dukla na prace konserwatorskie, restauratorskie lub roboty budowlane przy zabytku wpisanym do rejestru zabytków lub znajdującym się w gminnej ewidencji zabytków , położonym na terenie Gminy Dukla (druk nr 511),</w:t>
      </w:r>
    </w:p>
    <w:p w14:paraId="1081079D" w14:textId="77777777" w:rsidR="009E57B9" w:rsidRPr="0021522A" w:rsidRDefault="009E57B9" w:rsidP="009E57B9">
      <w:pPr>
        <w:pStyle w:val="Akapitzlist"/>
        <w:keepNext/>
        <w:numPr>
          <w:ilvl w:val="0"/>
          <w:numId w:val="12"/>
        </w:numPr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  <w:r>
        <w:rPr>
          <w:sz w:val="22"/>
          <w:szCs w:val="22"/>
        </w:rPr>
        <w:t>zmian w uchwale budżetowej Gminy Dukla na 2023 rok (druk nr 512).</w:t>
      </w:r>
    </w:p>
    <w:p w14:paraId="410DCB35" w14:textId="77777777" w:rsidR="009E57B9" w:rsidRPr="004F7B3C" w:rsidRDefault="009E57B9" w:rsidP="009E57B9">
      <w:pPr>
        <w:pStyle w:val="Akapitzlist"/>
        <w:keepNext/>
        <w:autoSpaceDE w:val="0"/>
        <w:autoSpaceDN w:val="0"/>
        <w:adjustRightInd w:val="0"/>
        <w:spacing w:after="480"/>
        <w:ind w:left="567"/>
        <w:rPr>
          <w:sz w:val="22"/>
          <w:szCs w:val="22"/>
        </w:rPr>
      </w:pPr>
    </w:p>
    <w:p w14:paraId="49397A6F" w14:textId="77777777" w:rsidR="009E57B9" w:rsidRDefault="009E57B9" w:rsidP="009E57B9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after="480"/>
        <w:rPr>
          <w:bCs/>
          <w:sz w:val="22"/>
          <w:szCs w:val="22"/>
        </w:rPr>
      </w:pPr>
      <w:r>
        <w:rPr>
          <w:bCs/>
          <w:sz w:val="22"/>
          <w:szCs w:val="22"/>
        </w:rPr>
        <w:t>Oświadczenia i informacje.</w:t>
      </w:r>
    </w:p>
    <w:p w14:paraId="3D1AC76C" w14:textId="77777777" w:rsidR="009E57B9" w:rsidRDefault="009E57B9" w:rsidP="009E57B9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after="480"/>
        <w:rPr>
          <w:bCs/>
          <w:sz w:val="22"/>
          <w:szCs w:val="22"/>
        </w:rPr>
      </w:pPr>
      <w:r>
        <w:rPr>
          <w:bCs/>
          <w:sz w:val="22"/>
          <w:szCs w:val="22"/>
        </w:rPr>
        <w:t>Zamknięcie sesji.</w:t>
      </w:r>
    </w:p>
    <w:p w14:paraId="47613E92" w14:textId="77777777" w:rsidR="009E57B9" w:rsidRDefault="009E57B9" w:rsidP="009E57B9">
      <w:pPr>
        <w:pStyle w:val="Akapitzlist"/>
        <w:keepNext/>
        <w:autoSpaceDE w:val="0"/>
        <w:autoSpaceDN w:val="0"/>
        <w:adjustRightInd w:val="0"/>
        <w:spacing w:after="480"/>
        <w:ind w:left="502"/>
        <w:rPr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14:paraId="78AA33B0" w14:textId="77777777" w:rsidR="009E57B9" w:rsidRDefault="009E57B9" w:rsidP="009E57B9">
      <w:pPr>
        <w:pStyle w:val="Akapitzlist"/>
        <w:ind w:left="426"/>
        <w:jc w:val="both"/>
        <w:rPr>
          <w:b/>
          <w:bCs/>
          <w:sz w:val="22"/>
          <w:szCs w:val="22"/>
        </w:rPr>
      </w:pPr>
    </w:p>
    <w:p w14:paraId="348DE02C" w14:textId="77777777" w:rsidR="009E57B9" w:rsidRDefault="009E57B9" w:rsidP="009E57B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14:paraId="41DDCDED" w14:textId="77777777" w:rsidR="009E57B9" w:rsidRDefault="009E57B9" w:rsidP="009E57B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26 lipca 2023 r. (środa) godz. 8.00</w:t>
      </w:r>
    </w:p>
    <w:p w14:paraId="7531E40C" w14:textId="77777777" w:rsidR="009E57B9" w:rsidRDefault="009E57B9" w:rsidP="009E57B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14:paraId="1606903B" w14:textId="77777777" w:rsidR="009E57B9" w:rsidRDefault="009E57B9" w:rsidP="009E57B9"/>
    <w:p w14:paraId="7B7EF262" w14:textId="77777777" w:rsidR="005B73FD" w:rsidRDefault="005B73FD" w:rsidP="005B73FD">
      <w:pPr>
        <w:rPr>
          <w:sz w:val="22"/>
          <w:szCs w:val="22"/>
        </w:rPr>
      </w:pPr>
    </w:p>
    <w:p w14:paraId="50259768" w14:textId="77777777" w:rsidR="007A47D0" w:rsidRDefault="007A47D0" w:rsidP="007A47D0">
      <w:pPr>
        <w:jc w:val="both"/>
        <w:rPr>
          <w:b/>
          <w:sz w:val="22"/>
          <w:szCs w:val="22"/>
        </w:rPr>
      </w:pPr>
    </w:p>
    <w:p w14:paraId="4D2E49B8" w14:textId="77777777" w:rsidR="007A47D0" w:rsidRDefault="00A17CF7" w:rsidP="007A47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5B0BF3">
        <w:rPr>
          <w:b/>
          <w:sz w:val="22"/>
          <w:szCs w:val="22"/>
        </w:rPr>
        <w:t>Przewodniczący Rady</w:t>
      </w:r>
    </w:p>
    <w:p w14:paraId="03CF08FD" w14:textId="77777777" w:rsidR="002810AA" w:rsidRPr="00A17CF7" w:rsidRDefault="005B0BF3">
      <w:pPr>
        <w:rPr>
          <w:b/>
        </w:rPr>
      </w:pPr>
      <w:r w:rsidRPr="005B0BF3">
        <w:rPr>
          <w:b/>
        </w:rPr>
        <w:t xml:space="preserve">                                                           </w:t>
      </w:r>
      <w:r w:rsidR="00852E46">
        <w:rPr>
          <w:b/>
        </w:rPr>
        <w:t xml:space="preserve">                             </w:t>
      </w:r>
      <w:r w:rsidRPr="005B0BF3">
        <w:rPr>
          <w:b/>
        </w:rPr>
        <w:t>Mariusz Folcik</w:t>
      </w:r>
    </w:p>
    <w:sectPr w:rsidR="002810AA" w:rsidRPr="00A1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A50"/>
    <w:multiLevelType w:val="hybridMultilevel"/>
    <w:tmpl w:val="B31E3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818"/>
    <w:multiLevelType w:val="hybridMultilevel"/>
    <w:tmpl w:val="38F8D02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B1668C"/>
    <w:multiLevelType w:val="hybridMultilevel"/>
    <w:tmpl w:val="CBE239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57B75C6"/>
    <w:multiLevelType w:val="hybridMultilevel"/>
    <w:tmpl w:val="90EE5DC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D5F79"/>
    <w:multiLevelType w:val="hybridMultilevel"/>
    <w:tmpl w:val="D062BD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DAF3A19"/>
    <w:multiLevelType w:val="hybridMultilevel"/>
    <w:tmpl w:val="098ED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64154693"/>
    <w:multiLevelType w:val="hybridMultilevel"/>
    <w:tmpl w:val="71AA0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915F1"/>
    <w:multiLevelType w:val="hybridMultilevel"/>
    <w:tmpl w:val="F98ADBB2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14735129">
    <w:abstractNumId w:val="3"/>
  </w:num>
  <w:num w:numId="2" w16cid:durableId="1084302967">
    <w:abstractNumId w:val="5"/>
  </w:num>
  <w:num w:numId="3" w16cid:durableId="48768330">
    <w:abstractNumId w:val="4"/>
  </w:num>
  <w:num w:numId="4" w16cid:durableId="1551264757">
    <w:abstractNumId w:val="2"/>
  </w:num>
  <w:num w:numId="5" w16cid:durableId="1187404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14387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5849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1914108">
    <w:abstractNumId w:val="6"/>
  </w:num>
  <w:num w:numId="9" w16cid:durableId="5296812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6595958">
    <w:abstractNumId w:val="8"/>
  </w:num>
  <w:num w:numId="11" w16cid:durableId="155189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46120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F"/>
    <w:rsid w:val="000205E0"/>
    <w:rsid w:val="00077422"/>
    <w:rsid w:val="00091B71"/>
    <w:rsid w:val="000F2F9D"/>
    <w:rsid w:val="001447DF"/>
    <w:rsid w:val="00183DCC"/>
    <w:rsid w:val="001B7A8A"/>
    <w:rsid w:val="001C626C"/>
    <w:rsid w:val="00224947"/>
    <w:rsid w:val="002810AA"/>
    <w:rsid w:val="002A6FAA"/>
    <w:rsid w:val="002D3737"/>
    <w:rsid w:val="002E1A71"/>
    <w:rsid w:val="003153A6"/>
    <w:rsid w:val="003370BE"/>
    <w:rsid w:val="00351BE4"/>
    <w:rsid w:val="00484EEC"/>
    <w:rsid w:val="004B1D29"/>
    <w:rsid w:val="004B3452"/>
    <w:rsid w:val="00525DF3"/>
    <w:rsid w:val="005964EA"/>
    <w:rsid w:val="005B0BF3"/>
    <w:rsid w:val="005B3E6D"/>
    <w:rsid w:val="005B6B9B"/>
    <w:rsid w:val="005B73FD"/>
    <w:rsid w:val="006630FB"/>
    <w:rsid w:val="006F289D"/>
    <w:rsid w:val="00726EEC"/>
    <w:rsid w:val="00795F68"/>
    <w:rsid w:val="007A47D0"/>
    <w:rsid w:val="007A5863"/>
    <w:rsid w:val="007F6B24"/>
    <w:rsid w:val="00852E46"/>
    <w:rsid w:val="00897639"/>
    <w:rsid w:val="009070C1"/>
    <w:rsid w:val="00937BEF"/>
    <w:rsid w:val="009A3EBC"/>
    <w:rsid w:val="009B5B4A"/>
    <w:rsid w:val="009E57B9"/>
    <w:rsid w:val="00A17CF7"/>
    <w:rsid w:val="00A3557A"/>
    <w:rsid w:val="00A36ED0"/>
    <w:rsid w:val="00B1464D"/>
    <w:rsid w:val="00B679D3"/>
    <w:rsid w:val="00BB0ECD"/>
    <w:rsid w:val="00CD0846"/>
    <w:rsid w:val="00D21DE2"/>
    <w:rsid w:val="00D517AB"/>
    <w:rsid w:val="00E85B54"/>
    <w:rsid w:val="00EF3A34"/>
    <w:rsid w:val="00F2585C"/>
    <w:rsid w:val="00F26D13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2646"/>
  <w15:chartTrackingRefBased/>
  <w15:docId w15:val="{4C89136A-CCAE-4CC6-ADDF-252185A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83DC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3DC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183DCC"/>
    <w:pPr>
      <w:ind w:left="720"/>
      <w:contextualSpacing/>
    </w:pPr>
  </w:style>
  <w:style w:type="paragraph" w:customStyle="1" w:styleId="Default">
    <w:name w:val="Default"/>
    <w:rsid w:val="00351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84EEC"/>
  </w:style>
  <w:style w:type="character" w:styleId="Odwoaniedelikatne">
    <w:name w:val="Subtle Reference"/>
    <w:basedOn w:val="Domylnaczcionkaakapitu"/>
    <w:uiPriority w:val="31"/>
    <w:qFormat/>
    <w:rsid w:val="006630FB"/>
    <w:rPr>
      <w:smallCaps/>
      <w:color w:val="5A5A5A" w:themeColor="text1" w:themeTint="A5"/>
    </w:rPr>
  </w:style>
  <w:style w:type="paragraph" w:styleId="Bezodstpw">
    <w:name w:val="No Spacing"/>
    <w:uiPriority w:val="1"/>
    <w:qFormat/>
    <w:rsid w:val="007A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Zdzisława Skiba</cp:lastModifiedBy>
  <cp:revision>16</cp:revision>
  <dcterms:created xsi:type="dcterms:W3CDTF">2023-02-06T10:30:00Z</dcterms:created>
  <dcterms:modified xsi:type="dcterms:W3CDTF">2023-07-19T11:41:00Z</dcterms:modified>
</cp:coreProperties>
</file>