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3B26" w14:textId="0C335D7B" w:rsidR="007B3C94" w:rsidRPr="007B3C94" w:rsidRDefault="007B3C94" w:rsidP="007B3C94">
      <w:pPr>
        <w:spacing w:after="0"/>
        <w:rPr>
          <w:rFonts w:ascii="Sylfaen" w:hAnsi="Sylfaen" w:cstheme="minorHAnsi"/>
        </w:rPr>
      </w:pPr>
      <w:bookmarkStart w:id="0" w:name="_Hlk194488801"/>
      <w:r w:rsidRPr="007B3C94">
        <w:rPr>
          <w:rFonts w:ascii="Sylfaen" w:hAnsi="Sylfaen" w:cstheme="minorHAnsi"/>
          <w:b/>
          <w:bCs/>
        </w:rPr>
        <w:t>Gmina Dukla</w:t>
      </w:r>
      <w:r w:rsidRPr="007B3C94">
        <w:rPr>
          <w:rFonts w:ascii="Sylfaen" w:hAnsi="Sylfaen" w:cstheme="minorHAnsi"/>
        </w:rPr>
        <w:t xml:space="preserve"> </w:t>
      </w:r>
      <w:r w:rsidRPr="007B3C94">
        <w:rPr>
          <w:rFonts w:ascii="Sylfaen" w:hAnsi="Sylfaen" w:cstheme="minorHAnsi"/>
        </w:rPr>
        <w:tab/>
      </w:r>
      <w:r w:rsidRPr="007B3C94">
        <w:rPr>
          <w:rFonts w:ascii="Sylfaen" w:hAnsi="Sylfaen" w:cstheme="minorHAnsi"/>
        </w:rPr>
        <w:tab/>
      </w:r>
      <w:r w:rsidRPr="007B3C94">
        <w:rPr>
          <w:rFonts w:ascii="Sylfaen" w:hAnsi="Sylfaen" w:cstheme="minorHAnsi"/>
        </w:rPr>
        <w:tab/>
      </w:r>
      <w:r w:rsidRPr="007B3C94">
        <w:rPr>
          <w:rFonts w:ascii="Sylfaen" w:hAnsi="Sylfaen" w:cstheme="minorHAnsi"/>
        </w:rPr>
        <w:tab/>
      </w:r>
      <w:r w:rsidRPr="007B3C94">
        <w:rPr>
          <w:rFonts w:ascii="Sylfaen" w:hAnsi="Sylfaen" w:cstheme="minorHAnsi"/>
        </w:rPr>
        <w:tab/>
      </w:r>
      <w:r w:rsidRPr="007B3C94">
        <w:rPr>
          <w:rFonts w:ascii="Sylfaen" w:hAnsi="Sylfaen" w:cstheme="minorHAnsi"/>
        </w:rPr>
        <w:tab/>
      </w:r>
      <w:r>
        <w:rPr>
          <w:rFonts w:ascii="Sylfaen" w:hAnsi="Sylfaen" w:cstheme="minorHAnsi"/>
        </w:rPr>
        <w:t xml:space="preserve">  </w:t>
      </w:r>
      <w:r w:rsidRPr="007B3C94">
        <w:rPr>
          <w:rFonts w:ascii="Sylfaen" w:hAnsi="Sylfaen" w:cstheme="minorHAnsi"/>
        </w:rPr>
        <w:tab/>
      </w:r>
      <w:r w:rsidRPr="007B3C94">
        <w:rPr>
          <w:rFonts w:ascii="Sylfaen" w:hAnsi="Sylfaen" w:cstheme="minorHAnsi"/>
        </w:rPr>
        <w:tab/>
        <w:t xml:space="preserve">         </w:t>
      </w:r>
      <w:r w:rsidR="005A1A8A">
        <w:rPr>
          <w:rFonts w:ascii="Sylfaen" w:hAnsi="Sylfaen" w:cstheme="minorHAnsi"/>
        </w:rPr>
        <w:t xml:space="preserve"> </w:t>
      </w:r>
      <w:r w:rsidRPr="007B3C94">
        <w:rPr>
          <w:rFonts w:ascii="Sylfaen" w:hAnsi="Sylfaen" w:cstheme="minorHAnsi"/>
        </w:rPr>
        <w:t xml:space="preserve"> Dukla, </w:t>
      </w:r>
      <w:r w:rsidR="005A1A8A">
        <w:rPr>
          <w:rFonts w:ascii="Sylfaen" w:hAnsi="Sylfaen" w:cstheme="minorHAnsi"/>
        </w:rPr>
        <w:t>13</w:t>
      </w:r>
      <w:r w:rsidRPr="007B3C94">
        <w:rPr>
          <w:rFonts w:ascii="Sylfaen" w:hAnsi="Sylfaen" w:cstheme="minorHAnsi"/>
        </w:rPr>
        <w:t xml:space="preserve"> maja 2025 r.</w:t>
      </w:r>
    </w:p>
    <w:p w14:paraId="6B2A1EC2" w14:textId="77777777" w:rsidR="007B3C94" w:rsidRPr="007B3C94" w:rsidRDefault="007B3C94" w:rsidP="007B3C94">
      <w:pPr>
        <w:spacing w:after="0"/>
        <w:rPr>
          <w:rFonts w:ascii="Sylfaen" w:hAnsi="Sylfaen" w:cstheme="minorHAnsi"/>
          <w:b/>
          <w:bCs/>
        </w:rPr>
      </w:pPr>
      <w:r w:rsidRPr="007B3C94">
        <w:rPr>
          <w:rFonts w:ascii="Sylfaen" w:hAnsi="Sylfaen" w:cstheme="minorHAnsi"/>
          <w:b/>
          <w:bCs/>
        </w:rPr>
        <w:t>ul. Trak Węgierski 11</w:t>
      </w:r>
    </w:p>
    <w:p w14:paraId="35D71D53" w14:textId="49EADF5A" w:rsidR="007B3C94" w:rsidRPr="007B3C94" w:rsidRDefault="007B3C94" w:rsidP="007B3C94">
      <w:pPr>
        <w:rPr>
          <w:rStyle w:val="fontstyle01"/>
          <w:rFonts w:ascii="Sylfaen" w:hAnsi="Sylfaen"/>
        </w:rPr>
      </w:pPr>
      <w:r w:rsidRPr="007B3C94">
        <w:rPr>
          <w:rFonts w:ascii="Sylfaen" w:hAnsi="Sylfaen" w:cstheme="minorHAnsi"/>
          <w:b/>
          <w:bCs/>
        </w:rPr>
        <w:t>38-450 Dukla</w:t>
      </w:r>
      <w:bookmarkEnd w:id="0"/>
    </w:p>
    <w:p w14:paraId="214F028B" w14:textId="528768AB" w:rsidR="00340E95" w:rsidRPr="007B3C94" w:rsidRDefault="00CD53CC" w:rsidP="00CD53CC">
      <w:pPr>
        <w:rPr>
          <w:rStyle w:val="fontstyle21"/>
          <w:rFonts w:ascii="Sylfaen" w:hAnsi="Sylfaen"/>
        </w:rPr>
      </w:pPr>
      <w:r w:rsidRPr="007B3C94">
        <w:rPr>
          <w:rStyle w:val="fontstyle01"/>
          <w:rFonts w:ascii="Sylfaen" w:hAnsi="Sylfaen"/>
        </w:rPr>
        <w:t>Znak: I.271.</w:t>
      </w:r>
      <w:r w:rsidR="00CE40DC" w:rsidRPr="007B3C94">
        <w:rPr>
          <w:rStyle w:val="fontstyle01"/>
          <w:rFonts w:ascii="Sylfaen" w:hAnsi="Sylfaen"/>
        </w:rPr>
        <w:t>6</w:t>
      </w:r>
      <w:r w:rsidR="00251612" w:rsidRPr="007B3C94">
        <w:rPr>
          <w:rStyle w:val="fontstyle01"/>
          <w:rFonts w:ascii="Sylfaen" w:hAnsi="Sylfaen"/>
        </w:rPr>
        <w:t>.202</w:t>
      </w:r>
      <w:r w:rsidR="00862B6A" w:rsidRPr="007B3C94">
        <w:rPr>
          <w:rStyle w:val="fontstyle01"/>
          <w:rFonts w:ascii="Sylfaen" w:hAnsi="Sylfaen"/>
        </w:rPr>
        <w:t>5</w:t>
      </w:r>
      <w:r w:rsidR="00251612" w:rsidRPr="007B3C94">
        <w:rPr>
          <w:rStyle w:val="fontstyle01"/>
          <w:rFonts w:ascii="Sylfaen" w:hAnsi="Sylfaen"/>
        </w:rPr>
        <w:t xml:space="preserve"> </w:t>
      </w:r>
      <w:r w:rsidR="00251612" w:rsidRPr="007B3C94">
        <w:rPr>
          <w:rStyle w:val="fontstyle01"/>
          <w:rFonts w:ascii="Sylfaen" w:hAnsi="Sylfaen"/>
        </w:rPr>
        <w:tab/>
      </w:r>
      <w:r w:rsidR="00251612" w:rsidRPr="007B3C94">
        <w:rPr>
          <w:rStyle w:val="fontstyle01"/>
          <w:rFonts w:ascii="Sylfaen" w:hAnsi="Sylfaen"/>
        </w:rPr>
        <w:tab/>
      </w:r>
      <w:r w:rsidR="00251612" w:rsidRPr="007B3C94">
        <w:rPr>
          <w:rStyle w:val="fontstyle01"/>
          <w:rFonts w:ascii="Sylfaen" w:hAnsi="Sylfaen"/>
        </w:rPr>
        <w:tab/>
      </w:r>
      <w:r w:rsidR="00251612" w:rsidRPr="007B3C94">
        <w:rPr>
          <w:rStyle w:val="fontstyle01"/>
          <w:rFonts w:ascii="Sylfaen" w:hAnsi="Sylfaen"/>
        </w:rPr>
        <w:tab/>
      </w:r>
      <w:r w:rsidR="00251612" w:rsidRPr="007B3C94">
        <w:rPr>
          <w:rStyle w:val="fontstyle01"/>
          <w:rFonts w:ascii="Sylfaen" w:hAnsi="Sylfaen"/>
        </w:rPr>
        <w:tab/>
      </w:r>
      <w:r w:rsidR="00862B6A" w:rsidRPr="007B3C94">
        <w:rPr>
          <w:rStyle w:val="fontstyle01"/>
          <w:rFonts w:ascii="Sylfaen" w:hAnsi="Sylfaen"/>
        </w:rPr>
        <w:tab/>
      </w:r>
      <w:r w:rsidR="00862B6A" w:rsidRPr="007B3C94">
        <w:rPr>
          <w:rStyle w:val="fontstyle01"/>
          <w:rFonts w:ascii="Sylfaen" w:hAnsi="Sylfaen"/>
        </w:rPr>
        <w:tab/>
      </w:r>
      <w:r w:rsidR="006F7AA1" w:rsidRPr="007B3C94">
        <w:rPr>
          <w:rStyle w:val="fontstyle01"/>
          <w:rFonts w:ascii="Sylfaen" w:hAnsi="Sylfaen"/>
        </w:rPr>
        <w:t xml:space="preserve">    </w:t>
      </w:r>
      <w:r w:rsidR="00340E95" w:rsidRPr="007B3C94">
        <w:rPr>
          <w:rFonts w:ascii="Sylfaen" w:hAnsi="Sylfaen"/>
          <w:color w:val="000000"/>
        </w:rPr>
        <w:br/>
      </w:r>
    </w:p>
    <w:p w14:paraId="6F2156A6" w14:textId="77777777" w:rsidR="009A6220" w:rsidRPr="007B3C94" w:rsidRDefault="009A6220" w:rsidP="00340E95">
      <w:pPr>
        <w:jc w:val="center"/>
        <w:rPr>
          <w:rStyle w:val="fontstyle21"/>
          <w:rFonts w:ascii="Sylfaen" w:hAnsi="Sylfaen"/>
        </w:rPr>
      </w:pPr>
    </w:p>
    <w:p w14:paraId="1E57585A" w14:textId="001027E1" w:rsidR="009A6220" w:rsidRPr="007B3C94" w:rsidRDefault="00340E95" w:rsidP="004E3C91">
      <w:pPr>
        <w:jc w:val="center"/>
        <w:rPr>
          <w:rStyle w:val="fontstyle21"/>
          <w:rFonts w:ascii="Sylfaen" w:hAnsi="Sylfaen"/>
        </w:rPr>
      </w:pPr>
      <w:r w:rsidRPr="007B3C94">
        <w:rPr>
          <w:rStyle w:val="fontstyle21"/>
          <w:rFonts w:ascii="Sylfaen" w:hAnsi="Sylfaen"/>
        </w:rPr>
        <w:t>Wg rozdzielnika</w:t>
      </w:r>
    </w:p>
    <w:p w14:paraId="17E5453F" w14:textId="77777777" w:rsidR="00340E95" w:rsidRPr="007B3C94" w:rsidRDefault="00340E95" w:rsidP="007B3C94">
      <w:pPr>
        <w:jc w:val="center"/>
        <w:rPr>
          <w:rStyle w:val="fontstyle01"/>
          <w:rFonts w:ascii="Sylfaen" w:hAnsi="Sylfaen"/>
        </w:rPr>
      </w:pPr>
      <w:r w:rsidRPr="007B3C94">
        <w:rPr>
          <w:rFonts w:ascii="Sylfaen" w:hAnsi="Sylfaen"/>
          <w:b/>
          <w:bCs/>
          <w:color w:val="000000"/>
        </w:rPr>
        <w:br/>
      </w:r>
      <w:r w:rsidRPr="007B3C94">
        <w:rPr>
          <w:rStyle w:val="fontstyle01"/>
          <w:rFonts w:ascii="Sylfaen" w:hAnsi="Sylfaen"/>
        </w:rPr>
        <w:t>Dotyczy postępowania prowadzonego w trybie podstawowym na podstawie art. 275 pkt 1</w:t>
      </w:r>
      <w:r w:rsidRPr="007B3C94">
        <w:rPr>
          <w:rFonts w:ascii="Sylfaen" w:hAnsi="Sylfaen"/>
          <w:color w:val="000000"/>
        </w:rPr>
        <w:br/>
      </w:r>
      <w:r w:rsidRPr="007B3C94">
        <w:rPr>
          <w:rStyle w:val="fontstyle01"/>
          <w:rFonts w:ascii="Sylfaen" w:hAnsi="Sylfaen"/>
        </w:rPr>
        <w:t>ustawy Prawo Zamówień Publicznych:</w:t>
      </w:r>
    </w:p>
    <w:p w14:paraId="519E3F7A" w14:textId="77777777" w:rsidR="00191AD0" w:rsidRPr="007B3C94" w:rsidRDefault="00191AD0">
      <w:pPr>
        <w:rPr>
          <w:rStyle w:val="fontstyle01"/>
          <w:rFonts w:ascii="Sylfaen" w:hAnsi="Sylfaen"/>
        </w:rPr>
      </w:pPr>
    </w:p>
    <w:p w14:paraId="4060BB6F" w14:textId="4D4C4DE7" w:rsidR="00CE40DC" w:rsidRPr="007B3C94" w:rsidRDefault="007B3C94" w:rsidP="00CE40DC">
      <w:pPr>
        <w:jc w:val="center"/>
        <w:rPr>
          <w:rFonts w:ascii="Sylfaen" w:hAnsi="Sylfaen" w:cs="Times New Roman"/>
          <w:color w:val="000000"/>
          <w:sz w:val="28"/>
          <w:szCs w:val="24"/>
        </w:rPr>
      </w:pPr>
      <w:r>
        <w:rPr>
          <w:rFonts w:ascii="Sylfaen" w:hAnsi="Sylfaen" w:cs="Times New Roman"/>
          <w:b/>
          <w:bCs/>
          <w:color w:val="000000"/>
          <w:sz w:val="28"/>
          <w:szCs w:val="24"/>
        </w:rPr>
        <w:t>„</w:t>
      </w:r>
      <w:r w:rsidR="00CE40DC" w:rsidRPr="007B3C94">
        <w:rPr>
          <w:rFonts w:ascii="Sylfaen" w:hAnsi="Sylfaen" w:cs="Times New Roman"/>
          <w:b/>
          <w:bCs/>
          <w:color w:val="000000"/>
          <w:sz w:val="28"/>
          <w:szCs w:val="24"/>
        </w:rPr>
        <w:t>Modernizacja stacji uzdatniania wody w Wietrznie</w:t>
      </w:r>
      <w:r>
        <w:rPr>
          <w:rFonts w:ascii="Sylfaen" w:hAnsi="Sylfaen" w:cs="Times New Roman"/>
          <w:b/>
          <w:bCs/>
          <w:color w:val="000000"/>
          <w:sz w:val="28"/>
          <w:szCs w:val="24"/>
        </w:rPr>
        <w:t>”</w:t>
      </w:r>
    </w:p>
    <w:p w14:paraId="5077F8D3" w14:textId="33716431" w:rsidR="00CE40DC" w:rsidRPr="007B3C94" w:rsidRDefault="00340E95" w:rsidP="007B3C94">
      <w:pPr>
        <w:jc w:val="both"/>
        <w:rPr>
          <w:rStyle w:val="fontstyle01"/>
          <w:rFonts w:ascii="Sylfaen" w:hAnsi="Sylfaen"/>
        </w:rPr>
      </w:pPr>
      <w:r w:rsidRPr="007B3C94">
        <w:rPr>
          <w:rFonts w:ascii="Sylfaen" w:hAnsi="Sylfaen"/>
          <w:b/>
          <w:bCs/>
          <w:color w:val="000000"/>
        </w:rPr>
        <w:br/>
      </w:r>
      <w:r w:rsidRPr="007B3C94">
        <w:rPr>
          <w:rStyle w:val="fontstyle01"/>
          <w:rFonts w:ascii="Sylfaen" w:hAnsi="Sylfaen"/>
        </w:rPr>
        <w:t xml:space="preserve">Na podstawie art. 135 ust. 2 ustawy Prawo zamówień publicznych z dnia 11 września </w:t>
      </w:r>
      <w:r w:rsidR="007B3C94">
        <w:rPr>
          <w:rStyle w:val="fontstyle01"/>
          <w:rFonts w:ascii="Sylfaen" w:hAnsi="Sylfaen"/>
        </w:rPr>
        <w:br/>
      </w:r>
      <w:r w:rsidRPr="007B3C94">
        <w:rPr>
          <w:rStyle w:val="fontstyle01"/>
          <w:rFonts w:ascii="Sylfaen" w:hAnsi="Sylfaen"/>
        </w:rPr>
        <w:t>2019 r.– Prawo zamówień publicznych</w:t>
      </w:r>
      <w:r w:rsidR="007B3C94">
        <w:rPr>
          <w:rStyle w:val="fontstyle01"/>
          <w:rFonts w:ascii="Sylfaen" w:hAnsi="Sylfaen"/>
        </w:rPr>
        <w:t>,</w:t>
      </w:r>
      <w:r w:rsidRPr="007B3C94">
        <w:rPr>
          <w:rStyle w:val="fontstyle01"/>
          <w:rFonts w:ascii="Sylfaen" w:hAnsi="Sylfaen"/>
        </w:rPr>
        <w:t xml:space="preserve"> Zamawiający udziela odpowiedzi na pytani</w:t>
      </w:r>
      <w:r w:rsidR="007B3C94">
        <w:rPr>
          <w:rStyle w:val="fontstyle01"/>
          <w:rFonts w:ascii="Sylfaen" w:hAnsi="Sylfaen"/>
        </w:rPr>
        <w:t>a</w:t>
      </w:r>
      <w:r w:rsidRPr="007B3C94">
        <w:rPr>
          <w:rStyle w:val="fontstyle01"/>
          <w:rFonts w:ascii="Sylfaen" w:hAnsi="Sylfaen"/>
        </w:rPr>
        <w:t>:</w:t>
      </w:r>
    </w:p>
    <w:p w14:paraId="0812BD99" w14:textId="77777777" w:rsidR="006F7AA1" w:rsidRPr="007B3C94" w:rsidRDefault="006F7AA1" w:rsidP="007B3C94">
      <w:pPr>
        <w:jc w:val="both"/>
        <w:rPr>
          <w:rStyle w:val="fontstyle01"/>
          <w:rFonts w:ascii="Sylfaen" w:hAnsi="Sylfaen"/>
        </w:rPr>
      </w:pPr>
    </w:p>
    <w:p w14:paraId="2C83B314" w14:textId="25196A19" w:rsidR="006F7AA1" w:rsidRPr="007B3C94" w:rsidRDefault="006F7AA1" w:rsidP="007B3C94">
      <w:pPr>
        <w:spacing w:after="0" w:line="360" w:lineRule="auto"/>
        <w:jc w:val="both"/>
        <w:rPr>
          <w:rStyle w:val="fontstyle01"/>
          <w:rFonts w:ascii="Sylfaen" w:hAnsi="Sylfaen" w:cstheme="minorHAnsi"/>
          <w:sz w:val="22"/>
          <w:szCs w:val="22"/>
        </w:rPr>
      </w:pPr>
      <w:r w:rsidRPr="007B3C94">
        <w:rPr>
          <w:rFonts w:ascii="Sylfaen" w:hAnsi="Sylfaen"/>
          <w:b/>
          <w:bCs/>
          <w:sz w:val="24"/>
          <w:szCs w:val="24"/>
        </w:rPr>
        <w:t>Pytanie 1</w:t>
      </w:r>
      <w:r w:rsidRPr="007B3C94">
        <w:rPr>
          <w:rFonts w:ascii="Sylfaen" w:hAnsi="Sylfaen"/>
          <w:b/>
          <w:bCs/>
        </w:rPr>
        <w:t>.</w:t>
      </w:r>
      <w:r w:rsidRPr="007B3C94">
        <w:rPr>
          <w:rStyle w:val="fontstyle01"/>
          <w:rFonts w:ascii="Sylfaen" w:hAnsi="Sylfaen" w:cstheme="minorHAnsi"/>
        </w:rPr>
        <w:t xml:space="preserve"> </w:t>
      </w:r>
      <w:r w:rsidR="005A1A8A">
        <w:rPr>
          <w:rStyle w:val="fontstyle01"/>
          <w:rFonts w:ascii="Sylfaen" w:hAnsi="Sylfaen" w:cstheme="minorHAnsi"/>
        </w:rPr>
        <w:t>Z</w:t>
      </w:r>
      <w:r w:rsidR="005A1A8A" w:rsidRPr="005A1A8A">
        <w:rPr>
          <w:rStyle w:val="fontstyle01"/>
          <w:rFonts w:ascii="Sylfaen" w:hAnsi="Sylfaen" w:cstheme="minorHAnsi"/>
        </w:rPr>
        <w:t xml:space="preserve">wracam się z prośbą o dopuszczenie materiału z grupy S235, typowego przy takich realizacjach. Podany w dokumentacji materiał filtra to P355NH - stal wymagająca specjalnej obróbki: np. odpuszczania przy wytwarzaniu urządzeń. Wskazany przez inwestora materiał istotnie wydłuża termin realizacji zamówienia, podraża wytworzenie oraz wymaga specjalistycznej procedury projektowej (materiał często stosowany </w:t>
      </w:r>
      <w:r w:rsidR="005A1A8A">
        <w:rPr>
          <w:rStyle w:val="fontstyle01"/>
          <w:rFonts w:ascii="Sylfaen" w:hAnsi="Sylfaen" w:cstheme="minorHAnsi"/>
        </w:rPr>
        <w:br/>
      </w:r>
      <w:r w:rsidR="005A1A8A" w:rsidRPr="005A1A8A">
        <w:rPr>
          <w:rStyle w:val="fontstyle01"/>
          <w:rFonts w:ascii="Sylfaen" w:hAnsi="Sylfaen" w:cstheme="minorHAnsi"/>
        </w:rPr>
        <w:t>w energetyce wysokociśnieniowej)</w:t>
      </w:r>
    </w:p>
    <w:p w14:paraId="3AEEF3B6" w14:textId="631D332F" w:rsidR="006F7AA1" w:rsidRPr="005A1A8A" w:rsidRDefault="006F7AA1" w:rsidP="007B3C94">
      <w:pPr>
        <w:spacing w:after="0" w:line="360" w:lineRule="auto"/>
        <w:jc w:val="both"/>
        <w:rPr>
          <w:rFonts w:ascii="Sylfaen" w:hAnsi="Sylfaen"/>
          <w:color w:val="000000" w:themeColor="text1"/>
          <w:sz w:val="24"/>
          <w:szCs w:val="24"/>
        </w:rPr>
      </w:pPr>
      <w:r w:rsidRPr="005A1A8A">
        <w:rPr>
          <w:rStyle w:val="fontstyle01"/>
          <w:rFonts w:ascii="Sylfaen" w:hAnsi="Sylfaen" w:cstheme="minorHAnsi"/>
          <w:b/>
          <w:bCs/>
        </w:rPr>
        <w:t xml:space="preserve">Odpowiedz: </w:t>
      </w:r>
      <w:r w:rsidR="005A1A8A" w:rsidRPr="005A1A8A">
        <w:rPr>
          <w:rStyle w:val="fontstyle01"/>
          <w:rFonts w:ascii="Sylfaen" w:hAnsi="Sylfaen" w:cstheme="minorHAnsi"/>
        </w:rPr>
        <w:t>Z</w:t>
      </w:r>
      <w:r w:rsidR="005A1A8A" w:rsidRPr="005A1A8A">
        <w:rPr>
          <w:rStyle w:val="fontstyle01"/>
          <w:rFonts w:ascii="Sylfaen" w:hAnsi="Sylfaen" w:cstheme="minorHAnsi"/>
        </w:rPr>
        <w:t>aproponowany materiał S235 jest bardziej korozyjny i mniej wytrzymały niż podany w dokumentacji. Nie zgadzamy się na zmianę.</w:t>
      </w:r>
    </w:p>
    <w:p w14:paraId="52A20402" w14:textId="77777777" w:rsidR="005A1A8A" w:rsidRDefault="005A1A8A" w:rsidP="00340E95">
      <w:pPr>
        <w:ind w:left="6372"/>
        <w:rPr>
          <w:rStyle w:val="fontstyle01"/>
          <w:rFonts w:ascii="Sylfaen" w:hAnsi="Sylfaen"/>
        </w:rPr>
      </w:pPr>
    </w:p>
    <w:p w14:paraId="5C438385" w14:textId="77777777" w:rsidR="005A1A8A" w:rsidRDefault="005A1A8A" w:rsidP="00340E95">
      <w:pPr>
        <w:ind w:left="6372"/>
        <w:rPr>
          <w:rStyle w:val="fontstyle01"/>
          <w:rFonts w:ascii="Sylfaen" w:hAnsi="Sylfaen"/>
        </w:rPr>
      </w:pPr>
    </w:p>
    <w:p w14:paraId="5D8FF1AA" w14:textId="2C809792" w:rsidR="00E87BC5" w:rsidRPr="007B3C94" w:rsidRDefault="00340E95" w:rsidP="00340E95">
      <w:pPr>
        <w:ind w:left="6372"/>
        <w:rPr>
          <w:rStyle w:val="fontstyle01"/>
          <w:rFonts w:ascii="Sylfaen" w:hAnsi="Sylfaen"/>
        </w:rPr>
      </w:pPr>
      <w:r w:rsidRPr="007B3C94">
        <w:rPr>
          <w:rStyle w:val="fontstyle01"/>
          <w:rFonts w:ascii="Sylfaen" w:hAnsi="Sylfaen"/>
        </w:rPr>
        <w:t>Krystyna Andruch</w:t>
      </w:r>
      <w:r w:rsidRPr="007B3C94">
        <w:rPr>
          <w:rFonts w:ascii="Sylfaen" w:hAnsi="Sylfaen"/>
          <w:color w:val="000000"/>
        </w:rPr>
        <w:br/>
      </w:r>
    </w:p>
    <w:p w14:paraId="23741DAD" w14:textId="75677A78" w:rsidR="007B3C94" w:rsidRDefault="00E87BC5" w:rsidP="005A1A8A">
      <w:pPr>
        <w:ind w:left="6372"/>
        <w:rPr>
          <w:rFonts w:ascii="Sylfaen" w:hAnsi="Sylfaen"/>
          <w:color w:val="000000"/>
          <w:sz w:val="24"/>
          <w:szCs w:val="24"/>
        </w:rPr>
      </w:pPr>
      <w:r w:rsidRPr="007B3C94">
        <w:rPr>
          <w:rStyle w:val="fontstyle01"/>
          <w:rFonts w:ascii="Sylfaen" w:hAnsi="Sylfaen"/>
        </w:rPr>
        <w:t xml:space="preserve"> </w:t>
      </w:r>
      <w:r w:rsidR="00340E95" w:rsidRPr="007B3C94">
        <w:rPr>
          <w:rStyle w:val="fontstyle01"/>
          <w:rFonts w:ascii="Sylfaen" w:hAnsi="Sylfaen"/>
        </w:rPr>
        <w:t>Burmistrz Dukli</w:t>
      </w:r>
    </w:p>
    <w:p w14:paraId="5B2BEA02" w14:textId="77777777" w:rsidR="005A1A8A" w:rsidRDefault="005A1A8A" w:rsidP="005A1A8A">
      <w:pPr>
        <w:ind w:left="6372"/>
        <w:rPr>
          <w:rFonts w:ascii="Sylfaen" w:hAnsi="Sylfaen"/>
          <w:color w:val="000000"/>
          <w:sz w:val="24"/>
          <w:szCs w:val="24"/>
        </w:rPr>
      </w:pPr>
    </w:p>
    <w:p w14:paraId="79D593D4" w14:textId="77777777" w:rsidR="005A1A8A" w:rsidRPr="005A1A8A" w:rsidRDefault="005A1A8A" w:rsidP="005A1A8A">
      <w:pPr>
        <w:ind w:left="6372"/>
        <w:rPr>
          <w:rStyle w:val="fontstyle01"/>
          <w:rFonts w:ascii="Sylfaen" w:hAnsi="Sylfaen"/>
        </w:rPr>
      </w:pPr>
    </w:p>
    <w:p w14:paraId="617DFDA8" w14:textId="463A5E97" w:rsidR="006526ED" w:rsidRPr="007B3C94" w:rsidRDefault="00340E95" w:rsidP="00862B6A">
      <w:pPr>
        <w:jc w:val="center"/>
        <w:rPr>
          <w:rFonts w:ascii="Sylfaen" w:hAnsi="Sylfaen"/>
          <w:color w:val="000000"/>
          <w:sz w:val="24"/>
          <w:szCs w:val="24"/>
        </w:rPr>
      </w:pPr>
      <w:r w:rsidRPr="007B3C94">
        <w:rPr>
          <w:rStyle w:val="fontstyle01"/>
          <w:rFonts w:ascii="Sylfaen" w:hAnsi="Sylfaen"/>
          <w:sz w:val="20"/>
          <w:szCs w:val="20"/>
        </w:rPr>
        <w:t xml:space="preserve">Umieszczono na stronie </w:t>
      </w:r>
      <w:r w:rsidRPr="007B3C94">
        <w:rPr>
          <w:rStyle w:val="fontstyle01"/>
          <w:rFonts w:ascii="Sylfaen" w:hAnsi="Sylfaen"/>
          <w:color w:val="0563C1"/>
          <w:sz w:val="20"/>
          <w:szCs w:val="20"/>
        </w:rPr>
        <w:t>https://ezamowienia.gov.pl/pl/</w:t>
      </w:r>
      <w:r w:rsidRPr="007B3C94">
        <w:rPr>
          <w:rStyle w:val="fontstyle01"/>
          <w:rFonts w:ascii="Sylfaen" w:hAnsi="Sylfaen"/>
          <w:sz w:val="20"/>
          <w:szCs w:val="20"/>
        </w:rPr>
        <w:t xml:space="preserve">, </w:t>
      </w:r>
      <w:r w:rsidRPr="007B3C94">
        <w:rPr>
          <w:rStyle w:val="fontstyle01"/>
          <w:rFonts w:ascii="Sylfaen" w:hAnsi="Sylfaen"/>
          <w:color w:val="0563C1"/>
          <w:sz w:val="20"/>
          <w:szCs w:val="20"/>
        </w:rPr>
        <w:t xml:space="preserve">http://bip.dukla.pl </w:t>
      </w:r>
      <w:r w:rsidR="00C00E9C" w:rsidRPr="007B3C94">
        <w:rPr>
          <w:rStyle w:val="fontstyle01"/>
          <w:rFonts w:ascii="Sylfaen" w:hAnsi="Sylfaen"/>
          <w:sz w:val="20"/>
          <w:szCs w:val="20"/>
        </w:rPr>
        <w:t xml:space="preserve">w dniu </w:t>
      </w:r>
      <w:r w:rsidR="00862B6A" w:rsidRPr="007B3C94">
        <w:rPr>
          <w:rStyle w:val="fontstyle01"/>
          <w:rFonts w:ascii="Sylfaen" w:hAnsi="Sylfaen"/>
          <w:sz w:val="20"/>
          <w:szCs w:val="20"/>
        </w:rPr>
        <w:t xml:space="preserve"> </w:t>
      </w:r>
      <w:r w:rsidR="005A1A8A">
        <w:rPr>
          <w:rStyle w:val="fontstyle01"/>
          <w:rFonts w:ascii="Sylfaen" w:hAnsi="Sylfaen"/>
          <w:sz w:val="20"/>
          <w:szCs w:val="20"/>
        </w:rPr>
        <w:t xml:space="preserve">13 </w:t>
      </w:r>
      <w:r w:rsidR="004E3C91" w:rsidRPr="007B3C94">
        <w:rPr>
          <w:rStyle w:val="fontstyle01"/>
          <w:rFonts w:ascii="Sylfaen" w:hAnsi="Sylfaen"/>
          <w:sz w:val="20"/>
          <w:szCs w:val="20"/>
        </w:rPr>
        <w:t>maj</w:t>
      </w:r>
      <w:r w:rsidR="005A1A8A">
        <w:rPr>
          <w:rStyle w:val="fontstyle01"/>
          <w:rFonts w:ascii="Sylfaen" w:hAnsi="Sylfaen"/>
          <w:sz w:val="20"/>
          <w:szCs w:val="20"/>
        </w:rPr>
        <w:t>a</w:t>
      </w:r>
      <w:r w:rsidRPr="007B3C94">
        <w:rPr>
          <w:rStyle w:val="fontstyle01"/>
          <w:rFonts w:ascii="Sylfaen" w:hAnsi="Sylfaen"/>
          <w:sz w:val="20"/>
          <w:szCs w:val="20"/>
        </w:rPr>
        <w:t xml:space="preserve"> 202</w:t>
      </w:r>
      <w:r w:rsidR="00862B6A" w:rsidRPr="007B3C94">
        <w:rPr>
          <w:rStyle w:val="fontstyle01"/>
          <w:rFonts w:ascii="Sylfaen" w:hAnsi="Sylfaen"/>
          <w:sz w:val="20"/>
          <w:szCs w:val="20"/>
        </w:rPr>
        <w:t>5</w:t>
      </w:r>
      <w:r w:rsidRPr="007B3C94">
        <w:rPr>
          <w:rStyle w:val="fontstyle01"/>
          <w:rFonts w:ascii="Sylfaen" w:hAnsi="Sylfaen"/>
          <w:sz w:val="20"/>
          <w:szCs w:val="20"/>
        </w:rPr>
        <w:t xml:space="preserve"> r.</w:t>
      </w:r>
    </w:p>
    <w:sectPr w:rsidR="006526ED" w:rsidRPr="007B3C94" w:rsidSect="005A1A8A">
      <w:pgSz w:w="11906" w:h="16838"/>
      <w:pgMar w:top="141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95"/>
    <w:rsid w:val="000B4E84"/>
    <w:rsid w:val="00144C36"/>
    <w:rsid w:val="00191AD0"/>
    <w:rsid w:val="00251612"/>
    <w:rsid w:val="00275D50"/>
    <w:rsid w:val="002A1035"/>
    <w:rsid w:val="002E59FD"/>
    <w:rsid w:val="00340E95"/>
    <w:rsid w:val="004E3C91"/>
    <w:rsid w:val="00501159"/>
    <w:rsid w:val="005A1A8A"/>
    <w:rsid w:val="006526ED"/>
    <w:rsid w:val="006D01B3"/>
    <w:rsid w:val="006E25C8"/>
    <w:rsid w:val="006F7AA1"/>
    <w:rsid w:val="007B3C94"/>
    <w:rsid w:val="00862B6A"/>
    <w:rsid w:val="009A6220"/>
    <w:rsid w:val="00AD3FF2"/>
    <w:rsid w:val="00B579ED"/>
    <w:rsid w:val="00BC7CF6"/>
    <w:rsid w:val="00C00E9C"/>
    <w:rsid w:val="00C922AE"/>
    <w:rsid w:val="00CC0380"/>
    <w:rsid w:val="00CD53CC"/>
    <w:rsid w:val="00CE40DC"/>
    <w:rsid w:val="00D24BF4"/>
    <w:rsid w:val="00D37963"/>
    <w:rsid w:val="00DF476E"/>
    <w:rsid w:val="00E87BC5"/>
    <w:rsid w:val="00F4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D509"/>
  <w15:chartTrackingRefBased/>
  <w15:docId w15:val="{33FBBCDD-AEFF-4BD6-AB83-318C9AD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340E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340E9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24BF4"/>
  </w:style>
  <w:style w:type="character" w:styleId="Pogrubienie">
    <w:name w:val="Strong"/>
    <w:basedOn w:val="Domylnaczcionkaakapitu"/>
    <w:uiPriority w:val="22"/>
    <w:qFormat/>
    <w:rsid w:val="00D24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15</cp:revision>
  <cp:lastPrinted>2025-05-09T06:26:00Z</cp:lastPrinted>
  <dcterms:created xsi:type="dcterms:W3CDTF">2024-08-02T06:33:00Z</dcterms:created>
  <dcterms:modified xsi:type="dcterms:W3CDTF">2025-05-13T12:48:00Z</dcterms:modified>
</cp:coreProperties>
</file>