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E351" w14:textId="77777777" w:rsidR="0090775A" w:rsidRPr="004100E9" w:rsidRDefault="002B0B21" w:rsidP="0090775A">
      <w:pPr>
        <w:ind w:left="348"/>
        <w:jc w:val="right"/>
        <w:rPr>
          <w:sz w:val="24"/>
          <w:szCs w:val="24"/>
        </w:rPr>
      </w:pPr>
      <w:r w:rsidRPr="004100E9">
        <w:rPr>
          <w:sz w:val="24"/>
          <w:szCs w:val="24"/>
        </w:rPr>
        <w:tab/>
      </w:r>
      <w:r w:rsidR="0090775A" w:rsidRPr="004100E9">
        <w:rPr>
          <w:b/>
          <w:w w:val="90"/>
          <w:sz w:val="24"/>
          <w:szCs w:val="24"/>
        </w:rPr>
        <w:t>Projekt umowy</w:t>
      </w:r>
    </w:p>
    <w:p w14:paraId="6E94E6A9" w14:textId="49A3D0D7" w:rsidR="00A54779" w:rsidRPr="004100E9" w:rsidRDefault="002B0B21" w:rsidP="00847EB2">
      <w:pPr>
        <w:ind w:left="348"/>
        <w:jc w:val="center"/>
        <w:rPr>
          <w:sz w:val="24"/>
          <w:szCs w:val="24"/>
        </w:rPr>
      </w:pPr>
      <w:r w:rsidRPr="004100E9">
        <w:rPr>
          <w:b/>
          <w:w w:val="90"/>
          <w:sz w:val="24"/>
          <w:szCs w:val="24"/>
        </w:rPr>
        <w:t>UMOWA</w:t>
      </w:r>
      <w:r w:rsidRPr="004100E9">
        <w:rPr>
          <w:b/>
          <w:spacing w:val="9"/>
          <w:sz w:val="24"/>
          <w:szCs w:val="24"/>
        </w:rPr>
        <w:t xml:space="preserve"> </w:t>
      </w:r>
      <w:r w:rsidR="00653A9F" w:rsidRPr="004100E9">
        <w:rPr>
          <w:b/>
          <w:w w:val="90"/>
          <w:sz w:val="24"/>
          <w:szCs w:val="24"/>
        </w:rPr>
        <w:t>NR</w:t>
      </w:r>
      <w:r w:rsidRPr="004100E9">
        <w:rPr>
          <w:b/>
          <w:spacing w:val="6"/>
          <w:sz w:val="24"/>
          <w:szCs w:val="24"/>
        </w:rPr>
        <w:t xml:space="preserve"> </w:t>
      </w:r>
      <w:r w:rsidR="00653A9F" w:rsidRPr="004100E9">
        <w:rPr>
          <w:sz w:val="24"/>
          <w:szCs w:val="24"/>
        </w:rPr>
        <w:t>AGR.8122.1.26</w:t>
      </w:r>
    </w:p>
    <w:p w14:paraId="0AF2FD57" w14:textId="77777777" w:rsidR="002A0C72" w:rsidRDefault="002A0C72" w:rsidP="00847EB2">
      <w:pPr>
        <w:spacing w:line="276" w:lineRule="auto"/>
        <w:jc w:val="both"/>
        <w:rPr>
          <w:sz w:val="24"/>
          <w:szCs w:val="24"/>
        </w:rPr>
      </w:pPr>
    </w:p>
    <w:p w14:paraId="5D9060D6" w14:textId="09D6A7E0" w:rsidR="00653A9F" w:rsidRPr="004100E9" w:rsidRDefault="00653A9F" w:rsidP="00847EB2">
      <w:pPr>
        <w:spacing w:line="276" w:lineRule="auto"/>
        <w:jc w:val="both"/>
        <w:rPr>
          <w:sz w:val="24"/>
          <w:szCs w:val="24"/>
        </w:rPr>
      </w:pPr>
      <w:r w:rsidRPr="004100E9">
        <w:rPr>
          <w:sz w:val="24"/>
          <w:szCs w:val="24"/>
        </w:rPr>
        <w:t>zawarta w dniu …………… 2026 roku w Dukli pomiędzy:</w:t>
      </w:r>
    </w:p>
    <w:p w14:paraId="06DFDEB1" w14:textId="77777777" w:rsidR="00653A9F" w:rsidRPr="004100E9" w:rsidRDefault="00653A9F" w:rsidP="00847EB2">
      <w:pPr>
        <w:pStyle w:val="Akapitzlist"/>
        <w:widowControl/>
        <w:numPr>
          <w:ilvl w:val="0"/>
          <w:numId w:val="7"/>
        </w:numPr>
        <w:suppressAutoHyphens/>
        <w:autoSpaceDE/>
        <w:autoSpaceDN/>
        <w:spacing w:line="276" w:lineRule="auto"/>
        <w:contextualSpacing/>
        <w:rPr>
          <w:sz w:val="24"/>
          <w:szCs w:val="24"/>
        </w:rPr>
      </w:pPr>
      <w:r w:rsidRPr="004100E9">
        <w:rPr>
          <w:b/>
          <w:sz w:val="24"/>
          <w:szCs w:val="24"/>
        </w:rPr>
        <w:t xml:space="preserve">Gminą Dukla, </w:t>
      </w:r>
      <w:r w:rsidRPr="004100E9">
        <w:rPr>
          <w:sz w:val="24"/>
          <w:szCs w:val="24"/>
        </w:rPr>
        <w:t xml:space="preserve">Trakt Węgierski 11, 38-450 Dukla, </w:t>
      </w:r>
    </w:p>
    <w:p w14:paraId="556EE3D2" w14:textId="77777777" w:rsidR="00653A9F" w:rsidRPr="004100E9" w:rsidRDefault="00653A9F" w:rsidP="00847EB2">
      <w:pPr>
        <w:pStyle w:val="Akapitzlist"/>
        <w:suppressAutoHyphens/>
        <w:autoSpaceDE/>
        <w:autoSpaceDN/>
        <w:spacing w:line="276" w:lineRule="auto"/>
        <w:rPr>
          <w:sz w:val="24"/>
          <w:szCs w:val="24"/>
        </w:rPr>
      </w:pPr>
      <w:r w:rsidRPr="004100E9">
        <w:rPr>
          <w:sz w:val="24"/>
          <w:szCs w:val="24"/>
        </w:rPr>
        <w:t>NIP: 684-236-44-50, Regon: 370440531,</w:t>
      </w:r>
    </w:p>
    <w:p w14:paraId="1A26DFFC" w14:textId="77777777" w:rsidR="00653A9F" w:rsidRPr="004100E9" w:rsidRDefault="00653A9F" w:rsidP="00847EB2">
      <w:pPr>
        <w:pStyle w:val="Akapitzlist"/>
        <w:suppressAutoHyphens/>
        <w:autoSpaceDE/>
        <w:autoSpaceDN/>
        <w:spacing w:line="276" w:lineRule="auto"/>
        <w:rPr>
          <w:sz w:val="24"/>
          <w:szCs w:val="24"/>
        </w:rPr>
      </w:pPr>
      <w:r w:rsidRPr="004100E9">
        <w:rPr>
          <w:sz w:val="24"/>
          <w:szCs w:val="24"/>
        </w:rPr>
        <w:t xml:space="preserve">którą reprezentuje Krystyna Andruch – Burmistrz Dukli, </w:t>
      </w:r>
    </w:p>
    <w:p w14:paraId="1748FD70" w14:textId="77777777" w:rsidR="00653A9F" w:rsidRPr="004100E9" w:rsidRDefault="00653A9F" w:rsidP="00847EB2">
      <w:pPr>
        <w:pStyle w:val="Akapitzlist"/>
        <w:suppressAutoHyphens/>
        <w:autoSpaceDE/>
        <w:autoSpaceDN/>
        <w:spacing w:line="276" w:lineRule="auto"/>
        <w:rPr>
          <w:sz w:val="24"/>
          <w:szCs w:val="24"/>
        </w:rPr>
      </w:pPr>
      <w:r w:rsidRPr="004100E9">
        <w:rPr>
          <w:sz w:val="24"/>
          <w:szCs w:val="24"/>
        </w:rPr>
        <w:t xml:space="preserve">zwaną w dalszej części Umowy </w:t>
      </w:r>
      <w:r w:rsidRPr="004100E9">
        <w:rPr>
          <w:b/>
          <w:sz w:val="24"/>
          <w:szCs w:val="24"/>
        </w:rPr>
        <w:t>Zamawiającym</w:t>
      </w:r>
      <w:r w:rsidRPr="004100E9">
        <w:rPr>
          <w:sz w:val="24"/>
          <w:szCs w:val="24"/>
        </w:rPr>
        <w:t xml:space="preserve">, </w:t>
      </w:r>
    </w:p>
    <w:p w14:paraId="662F7F16" w14:textId="77777777" w:rsidR="00653A9F" w:rsidRPr="004100E9" w:rsidRDefault="00653A9F" w:rsidP="00847EB2">
      <w:pPr>
        <w:suppressAutoHyphens/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4100E9">
        <w:rPr>
          <w:sz w:val="24"/>
          <w:szCs w:val="24"/>
        </w:rPr>
        <w:t>a</w:t>
      </w:r>
    </w:p>
    <w:p w14:paraId="472B612F" w14:textId="77777777" w:rsidR="00653A9F" w:rsidRPr="004100E9" w:rsidRDefault="00653A9F" w:rsidP="00847EB2">
      <w:pPr>
        <w:pStyle w:val="Akapitzlist"/>
        <w:widowControl/>
        <w:numPr>
          <w:ilvl w:val="0"/>
          <w:numId w:val="7"/>
        </w:numPr>
        <w:suppressAutoHyphens/>
        <w:autoSpaceDE/>
        <w:autoSpaceDN/>
        <w:spacing w:line="276" w:lineRule="auto"/>
        <w:contextualSpacing/>
        <w:rPr>
          <w:sz w:val="24"/>
          <w:szCs w:val="24"/>
        </w:rPr>
      </w:pPr>
      <w:r w:rsidRPr="004100E9">
        <w:rPr>
          <w:sz w:val="24"/>
          <w:szCs w:val="24"/>
        </w:rPr>
        <w:t>………………………………………</w:t>
      </w:r>
      <w:proofErr w:type="gramStart"/>
      <w:r w:rsidRPr="004100E9">
        <w:rPr>
          <w:sz w:val="24"/>
          <w:szCs w:val="24"/>
        </w:rPr>
        <w:t>…….</w:t>
      </w:r>
      <w:proofErr w:type="gramEnd"/>
      <w:r w:rsidRPr="004100E9">
        <w:rPr>
          <w:sz w:val="24"/>
          <w:szCs w:val="24"/>
        </w:rPr>
        <w:t xml:space="preserve">, </w:t>
      </w:r>
      <w:proofErr w:type="gramStart"/>
      <w:r w:rsidRPr="004100E9">
        <w:rPr>
          <w:sz w:val="24"/>
          <w:szCs w:val="24"/>
        </w:rPr>
        <w:t>NIP:……….</w:t>
      </w:r>
      <w:proofErr w:type="gramEnd"/>
      <w:r w:rsidRPr="004100E9">
        <w:rPr>
          <w:sz w:val="24"/>
          <w:szCs w:val="24"/>
        </w:rPr>
        <w:t>, Regon: …………</w:t>
      </w:r>
    </w:p>
    <w:p w14:paraId="663C1B05" w14:textId="77777777" w:rsidR="00653A9F" w:rsidRPr="004100E9" w:rsidRDefault="00653A9F" w:rsidP="00847EB2">
      <w:pPr>
        <w:pStyle w:val="Akapitzlist"/>
        <w:tabs>
          <w:tab w:val="left" w:pos="684"/>
        </w:tabs>
        <w:spacing w:line="276" w:lineRule="auto"/>
        <w:rPr>
          <w:sz w:val="24"/>
          <w:szCs w:val="24"/>
        </w:rPr>
      </w:pPr>
      <w:r w:rsidRPr="004100E9">
        <w:rPr>
          <w:sz w:val="24"/>
          <w:szCs w:val="24"/>
        </w:rPr>
        <w:t>reprezentowanym przez:</w:t>
      </w:r>
    </w:p>
    <w:p w14:paraId="2AE56B94" w14:textId="77777777" w:rsidR="00653A9F" w:rsidRPr="004100E9" w:rsidRDefault="00653A9F" w:rsidP="00847EB2">
      <w:pPr>
        <w:pStyle w:val="Akapitzlist"/>
        <w:widowControl/>
        <w:numPr>
          <w:ilvl w:val="0"/>
          <w:numId w:val="8"/>
        </w:numPr>
        <w:tabs>
          <w:tab w:val="left" w:pos="684"/>
        </w:tabs>
        <w:suppressAutoHyphens/>
        <w:autoSpaceDE/>
        <w:autoSpaceDN/>
        <w:spacing w:line="276" w:lineRule="auto"/>
        <w:ind w:hanging="8"/>
        <w:contextualSpacing/>
        <w:rPr>
          <w:sz w:val="24"/>
          <w:szCs w:val="24"/>
        </w:rPr>
      </w:pPr>
      <w:r w:rsidRPr="004100E9">
        <w:rPr>
          <w:sz w:val="24"/>
          <w:szCs w:val="24"/>
        </w:rPr>
        <w:t>………………………………………</w:t>
      </w:r>
      <w:r w:rsidRPr="004100E9">
        <w:rPr>
          <w:sz w:val="24"/>
          <w:szCs w:val="24"/>
        </w:rPr>
        <w:tab/>
        <w:t>- ……………………..</w:t>
      </w:r>
    </w:p>
    <w:p w14:paraId="3E5CE1A9" w14:textId="77777777" w:rsidR="00653A9F" w:rsidRPr="004100E9" w:rsidRDefault="00653A9F" w:rsidP="00847EB2">
      <w:pPr>
        <w:spacing w:line="276" w:lineRule="auto"/>
        <w:jc w:val="both"/>
        <w:rPr>
          <w:sz w:val="24"/>
          <w:szCs w:val="24"/>
        </w:rPr>
      </w:pPr>
      <w:r w:rsidRPr="004100E9">
        <w:rPr>
          <w:sz w:val="24"/>
          <w:szCs w:val="24"/>
        </w:rPr>
        <w:t xml:space="preserve">zwanym w dalszej części Umowy </w:t>
      </w:r>
      <w:r w:rsidRPr="004100E9">
        <w:rPr>
          <w:b/>
          <w:sz w:val="24"/>
          <w:szCs w:val="24"/>
        </w:rPr>
        <w:t xml:space="preserve">Wykonawcą </w:t>
      </w:r>
      <w:r w:rsidRPr="004100E9">
        <w:rPr>
          <w:sz w:val="24"/>
          <w:szCs w:val="24"/>
        </w:rPr>
        <w:t xml:space="preserve">i </w:t>
      </w:r>
    </w:p>
    <w:p w14:paraId="41868120" w14:textId="77777777" w:rsidR="00A54779" w:rsidRPr="004100E9" w:rsidRDefault="00A54779" w:rsidP="00847EB2">
      <w:pPr>
        <w:pStyle w:val="Tekstpodstawowy"/>
        <w:spacing w:before="54"/>
        <w:jc w:val="both"/>
        <w:rPr>
          <w:sz w:val="24"/>
          <w:szCs w:val="24"/>
        </w:rPr>
      </w:pPr>
    </w:p>
    <w:p w14:paraId="601473A0" w14:textId="77777777" w:rsidR="00A54779" w:rsidRPr="004100E9" w:rsidRDefault="002B0B21" w:rsidP="00847EB2">
      <w:pPr>
        <w:pStyle w:val="Tekstpodstawowy"/>
        <w:spacing w:line="264" w:lineRule="auto"/>
        <w:ind w:right="562" w:firstLine="8"/>
        <w:jc w:val="both"/>
        <w:rPr>
          <w:sz w:val="24"/>
          <w:szCs w:val="24"/>
        </w:rPr>
      </w:pPr>
      <w:r w:rsidRPr="004100E9">
        <w:rPr>
          <w:spacing w:val="-4"/>
          <w:sz w:val="24"/>
          <w:szCs w:val="24"/>
        </w:rPr>
        <w:t>zwanymi</w:t>
      </w:r>
      <w:r w:rsidRPr="004100E9">
        <w:rPr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w</w:t>
      </w:r>
      <w:r w:rsidRPr="004100E9">
        <w:rPr>
          <w:spacing w:val="-11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dalszej części</w:t>
      </w:r>
      <w:r w:rsidRPr="004100E9">
        <w:rPr>
          <w:spacing w:val="-5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niniejszej</w:t>
      </w:r>
      <w:r w:rsidRPr="004100E9">
        <w:rPr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umowy łącznie</w:t>
      </w:r>
      <w:r w:rsidRPr="004100E9">
        <w:rPr>
          <w:spacing w:val="-9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Stronami</w:t>
      </w:r>
      <w:r w:rsidRPr="004100E9">
        <w:rPr>
          <w:spacing w:val="-5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lub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każde z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osobna</w:t>
      </w:r>
      <w:r w:rsidRPr="004100E9">
        <w:rPr>
          <w:spacing w:val="-7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 xml:space="preserve">Stroną, </w:t>
      </w:r>
      <w:r w:rsidRPr="004100E9">
        <w:rPr>
          <w:sz w:val="24"/>
          <w:szCs w:val="24"/>
        </w:rPr>
        <w:t>o następującej</w:t>
      </w:r>
      <w:r w:rsidRPr="004100E9">
        <w:rPr>
          <w:spacing w:val="38"/>
          <w:sz w:val="24"/>
          <w:szCs w:val="24"/>
        </w:rPr>
        <w:t xml:space="preserve"> </w:t>
      </w:r>
      <w:r w:rsidRPr="004100E9">
        <w:rPr>
          <w:sz w:val="24"/>
          <w:szCs w:val="24"/>
        </w:rPr>
        <w:t>treści:</w:t>
      </w:r>
    </w:p>
    <w:p w14:paraId="0BA4BA83" w14:textId="77777777" w:rsidR="00A54779" w:rsidRPr="004100E9" w:rsidRDefault="00A54779" w:rsidP="00847EB2">
      <w:pPr>
        <w:pStyle w:val="Tekstpodstawowy"/>
        <w:jc w:val="both"/>
        <w:rPr>
          <w:sz w:val="24"/>
          <w:szCs w:val="24"/>
        </w:rPr>
      </w:pPr>
    </w:p>
    <w:p w14:paraId="4C76AB40" w14:textId="001397E4" w:rsidR="00011EAC" w:rsidRPr="00AD3A64" w:rsidRDefault="00011EAC" w:rsidP="00011EAC">
      <w:pPr>
        <w:pStyle w:val="Tekstpodstawowy"/>
        <w:spacing w:line="277" w:lineRule="exact"/>
        <w:ind w:left="4457"/>
        <w:jc w:val="both"/>
        <w:rPr>
          <w:b/>
          <w:bCs/>
          <w:sz w:val="24"/>
          <w:szCs w:val="24"/>
        </w:rPr>
      </w:pPr>
      <w:r w:rsidRPr="00AD3A64">
        <w:rPr>
          <w:b/>
          <w:bCs/>
          <w:sz w:val="24"/>
          <w:szCs w:val="24"/>
        </w:rPr>
        <w:t>§</w:t>
      </w:r>
      <w:r w:rsidRPr="00AD3A64">
        <w:rPr>
          <w:b/>
          <w:bCs/>
          <w:spacing w:val="-13"/>
          <w:sz w:val="24"/>
          <w:szCs w:val="24"/>
        </w:rPr>
        <w:t xml:space="preserve"> </w:t>
      </w:r>
      <w:r w:rsidRPr="00AD3A64">
        <w:rPr>
          <w:b/>
          <w:bCs/>
          <w:spacing w:val="-10"/>
          <w:sz w:val="24"/>
          <w:szCs w:val="24"/>
        </w:rPr>
        <w:t>1</w:t>
      </w:r>
      <w:r w:rsidR="005771AC" w:rsidRPr="00AD3A64">
        <w:rPr>
          <w:b/>
          <w:bCs/>
          <w:spacing w:val="-10"/>
          <w:sz w:val="24"/>
          <w:szCs w:val="24"/>
        </w:rPr>
        <w:t xml:space="preserve"> </w:t>
      </w:r>
    </w:p>
    <w:p w14:paraId="4B8FB7C7" w14:textId="39A06762" w:rsidR="00A54779" w:rsidRPr="004100E9" w:rsidRDefault="002B0B21" w:rsidP="00847EB2">
      <w:pPr>
        <w:pStyle w:val="Tekstpodstawowy6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Przedmiotem umowy jest przewóz osób korzystających z usług opiekuńczych świadczonych przez Gminny Klub Seniora w Dukli w okresie od dnia </w:t>
      </w:r>
      <w:r w:rsidR="00F73359">
        <w:rPr>
          <w:rFonts w:ascii="Times New Roman" w:hAnsi="Times New Roman" w:cs="Times New Roman"/>
          <w:sz w:val="24"/>
          <w:szCs w:val="24"/>
          <w:lang w:val="pl-PL"/>
        </w:rPr>
        <w:t>1 maja 2026 roku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653A9F" w:rsidRPr="004100E9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53A9F" w:rsidRPr="004100E9">
        <w:rPr>
          <w:rFonts w:ascii="Times New Roman" w:hAnsi="Times New Roman" w:cs="Times New Roman"/>
          <w:sz w:val="24"/>
          <w:szCs w:val="24"/>
          <w:lang w:val="pl-PL"/>
        </w:rPr>
        <w:t>grudnia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2026 rok</w:t>
      </w:r>
      <w:r w:rsidR="00653A9F" w:rsidRPr="004100E9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38A1FCA" w14:textId="518A7207" w:rsidR="00A54779" w:rsidRPr="004100E9" w:rsidRDefault="002B0B21" w:rsidP="00847EB2">
      <w:pPr>
        <w:pStyle w:val="Tekstpodstawowy6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Przewóz osób będzie realizowany na ustalonych trasach, sporządzonych w oparciu o listy uczestników. Przewozy standardowo będą realizowane w </w:t>
      </w:r>
      <w:r w:rsidR="005D4B74" w:rsidRPr="004100E9">
        <w:rPr>
          <w:rFonts w:ascii="Times New Roman" w:hAnsi="Times New Roman" w:cs="Times New Roman"/>
          <w:sz w:val="24"/>
          <w:szCs w:val="24"/>
          <w:lang w:val="pl-PL"/>
        </w:rPr>
        <w:t>poniedziałki</w:t>
      </w:r>
      <w:r w:rsidR="00011EAC"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, środy i czwartki 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w godzinach: 7.30 </w:t>
      </w:r>
      <w:r w:rsidR="00011EAC" w:rsidRPr="004100E9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8.00 (przyjazd) oraz 14.30 </w:t>
      </w:r>
      <w:r w:rsidR="00011EAC" w:rsidRPr="004100E9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15.00 (kurs powrotny). Wszelkie zmiany wynikające z bieżącej działalności Klubu Seniora będą wprowadzane w wyjątkowych sytuacjach na podstawie ustaleń z Kierownikiem Klubu Seniora.</w:t>
      </w:r>
    </w:p>
    <w:p w14:paraId="4C7B0613" w14:textId="77777777" w:rsidR="002D1B23" w:rsidRPr="004100E9" w:rsidRDefault="002D1B23" w:rsidP="00847EB2">
      <w:pPr>
        <w:pStyle w:val="Tekstpodstawowy6"/>
        <w:shd w:val="clear" w:color="auto" w:fill="auto"/>
        <w:tabs>
          <w:tab w:val="left" w:pos="709"/>
        </w:tabs>
        <w:spacing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4F261B3" w14:textId="77777777" w:rsidR="00A54779" w:rsidRPr="004100E9" w:rsidRDefault="002B0B21" w:rsidP="00847EB2">
      <w:pPr>
        <w:pStyle w:val="Tekstpodstawowy"/>
        <w:spacing w:line="277" w:lineRule="exact"/>
        <w:ind w:left="4457"/>
        <w:jc w:val="both"/>
        <w:rPr>
          <w:b/>
          <w:bCs/>
          <w:sz w:val="24"/>
          <w:szCs w:val="24"/>
        </w:rPr>
      </w:pPr>
      <w:r w:rsidRPr="004100E9">
        <w:rPr>
          <w:b/>
          <w:bCs/>
          <w:sz w:val="24"/>
          <w:szCs w:val="24"/>
        </w:rPr>
        <w:t>§</w:t>
      </w:r>
      <w:r w:rsidRPr="004100E9">
        <w:rPr>
          <w:b/>
          <w:bCs/>
          <w:spacing w:val="-13"/>
          <w:sz w:val="24"/>
          <w:szCs w:val="24"/>
        </w:rPr>
        <w:t xml:space="preserve"> </w:t>
      </w:r>
      <w:r w:rsidRPr="004100E9">
        <w:rPr>
          <w:b/>
          <w:bCs/>
          <w:spacing w:val="-10"/>
          <w:sz w:val="24"/>
          <w:szCs w:val="24"/>
        </w:rPr>
        <w:t>2</w:t>
      </w:r>
    </w:p>
    <w:p w14:paraId="219AD749" w14:textId="5AE33FD5" w:rsidR="00A54779" w:rsidRPr="004100E9" w:rsidRDefault="002B0B21" w:rsidP="00847EB2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Za przedmiot umowy określony w § 1 Strony ustalają maksymalne wynagrodzenie umowne w</w:t>
      </w:r>
      <w:r w:rsidR="004100E9" w:rsidRPr="004100E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wysokości 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</w:t>
      </w:r>
      <w:proofErr w:type="gramStart"/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zł brutto (słownie: 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proofErr w:type="gramStart"/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4C41DB65" w14:textId="2AEC437A" w:rsidR="00A54779" w:rsidRPr="004100E9" w:rsidRDefault="002B0B21" w:rsidP="00847EB2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Koszty usługi brutto wyliczone będą według oferowanej przez Wykonawcę ceny jednostkowej za 1 km tj. 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……</w:t>
      </w:r>
      <w:proofErr w:type="gramStart"/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(słownie: 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………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158A7D4C" w14:textId="31F2F0BE" w:rsidR="00A54779" w:rsidRPr="004100E9" w:rsidRDefault="002B0B21" w:rsidP="00847EB2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Stawka brutto za 1 km usługi zawiera wszystkie koszty związane ze świadczeniem usługi przewozowej, 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j. opłaty drogowe, opłaty parkingowe wynagrodzenie kierowcy oraz inne koszty niezbędne do wykonania zamówienia.</w:t>
      </w:r>
    </w:p>
    <w:p w14:paraId="7CF58AA6" w14:textId="3BEA1169" w:rsidR="00A54779" w:rsidRPr="004100E9" w:rsidRDefault="002B0B21" w:rsidP="00847EB2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Cena, którą zapłaci Zamawiający wynikać będzie z faktyc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zn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ie przejechanych kilometrów.</w:t>
      </w:r>
    </w:p>
    <w:p w14:paraId="6D58AECE" w14:textId="1DF5A790" w:rsidR="00A54779" w:rsidRPr="004100E9" w:rsidRDefault="002B0B21" w:rsidP="00847EB2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Rozliczeniu nie podlega czas przerwy pomiędzy przewozem wykonywanym w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godzinach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rannych i przewozem powrotnym wykonywanym w godzinach </w:t>
      </w:r>
      <w:r w:rsidR="00E145C6" w:rsidRPr="004100E9">
        <w:rPr>
          <w:rFonts w:ascii="Times New Roman" w:hAnsi="Times New Roman" w:cs="Times New Roman"/>
          <w:sz w:val="24"/>
          <w:szCs w:val="24"/>
          <w:lang w:val="pl-PL"/>
        </w:rPr>
        <w:t>popołudniowych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E3945E7" w14:textId="4371F369" w:rsidR="00847EB2" w:rsidRPr="004100E9" w:rsidRDefault="00847EB2" w:rsidP="00847EB2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Zamawiający zastrzega sobie prawo niewykorzystania całej kwoty umownej. Wykonawca w</w:t>
      </w:r>
      <w:r w:rsidR="004100E9" w:rsidRPr="004100E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takim przypadku nie będzie dochodził od Zamawiającego z tego tytułu żadnych roszczeń.</w:t>
      </w:r>
    </w:p>
    <w:p w14:paraId="2EEC31E9" w14:textId="77777777" w:rsidR="0090775A" w:rsidRDefault="0090775A" w:rsidP="00847EB2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48149BA7" w14:textId="56A91089" w:rsidR="00847EB2" w:rsidRPr="004100E9" w:rsidRDefault="00847EB2" w:rsidP="00847EB2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14:paraId="390A4ADF" w14:textId="77777777" w:rsidR="00847EB2" w:rsidRPr="004100E9" w:rsidRDefault="00847EB2" w:rsidP="00847EB2">
      <w:pPr>
        <w:pStyle w:val="Tekstpodstawowy6"/>
        <w:numPr>
          <w:ilvl w:val="0"/>
          <w:numId w:val="19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Należność za wykonanie usługi realizowana będzie na podstawie faktury VAT wstawionej przez Wykonawcę za miesiąc poprzedni.</w:t>
      </w:r>
    </w:p>
    <w:p w14:paraId="13BB7658" w14:textId="77777777" w:rsidR="00E145C6" w:rsidRPr="004100E9" w:rsidRDefault="002B0B21" w:rsidP="00847EB2">
      <w:pPr>
        <w:pStyle w:val="Tekstpodstawowy6"/>
        <w:numPr>
          <w:ilvl w:val="0"/>
          <w:numId w:val="19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Na wszystkich faktur zostanie wykazany podatek VAT zgodnie z obowiązującymi przepisami.</w:t>
      </w:r>
    </w:p>
    <w:p w14:paraId="05D68BBE" w14:textId="00C9913C" w:rsidR="00A54779" w:rsidRPr="004100E9" w:rsidRDefault="002B0B21" w:rsidP="00847EB2">
      <w:pPr>
        <w:pStyle w:val="Tekstpodstawowy6"/>
        <w:numPr>
          <w:ilvl w:val="0"/>
          <w:numId w:val="19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Termin zapłaty faktury ustala się do </w:t>
      </w:r>
      <w:r w:rsidR="005D4B74" w:rsidRPr="004100E9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dni od daty dostarczenia Zamawiającemu faktury VAT.</w:t>
      </w:r>
    </w:p>
    <w:p w14:paraId="42B815CE" w14:textId="4E2CDA6C" w:rsidR="00A54779" w:rsidRPr="004100E9" w:rsidRDefault="002B0B21" w:rsidP="00847EB2">
      <w:pPr>
        <w:pStyle w:val="Tekstpodstawowy6"/>
        <w:numPr>
          <w:ilvl w:val="0"/>
          <w:numId w:val="19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Wynagrodzenie przysługujące Wykonawcy jest płatne przelewem z rachunku Zamawiającego na 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rachunek bankowy Wykonawcy nr.: </w:t>
      </w:r>
      <w:r w:rsidR="002D1B23" w:rsidRPr="004100E9">
        <w:rPr>
          <w:rFonts w:ascii="Times New Roman" w:hAnsi="Times New Roman" w:cs="Times New Roman"/>
          <w:sz w:val="24"/>
          <w:szCs w:val="24"/>
          <w:lang w:val="pl-PL"/>
        </w:rPr>
        <w:t>…………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, wskazany również na fakturach VAT.</w:t>
      </w:r>
    </w:p>
    <w:p w14:paraId="6B28C19D" w14:textId="7ACD5EA5" w:rsidR="00A54779" w:rsidRPr="004100E9" w:rsidRDefault="002B0B21" w:rsidP="00847EB2">
      <w:pPr>
        <w:pStyle w:val="Tekstpodstawowy6"/>
        <w:numPr>
          <w:ilvl w:val="0"/>
          <w:numId w:val="19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numer rachunku bankowego wskazany w ust. </w:t>
      </w:r>
      <w:r w:rsidR="009B152A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i na fakturach wystawionych w związku z realizacją niniejszej umowy, jest numerem właściwym dla dokonania rozliczeń na zasadach podzielnej płatności (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split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payment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>), zgodnie z przepisami ustawy z dnia 11 marca 2004 r. o podatku od towarów i usług (VAT).</w:t>
      </w:r>
    </w:p>
    <w:p w14:paraId="159898A0" w14:textId="3B8C4E43" w:rsidR="00A54779" w:rsidRPr="004100E9" w:rsidRDefault="002B0B21" w:rsidP="00847EB2">
      <w:pPr>
        <w:pStyle w:val="Tekstpodstawowy6"/>
        <w:numPr>
          <w:ilvl w:val="0"/>
          <w:numId w:val="19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Zapłata wynagrodzenia będzie dokonana przelewem na rachunek bankowy wskazany w ust. </w:t>
      </w:r>
      <w:r w:rsidR="009B152A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i zawarty na fakturze VAT, ujawniony w „Wykazie podmiotów zarejestrowanych jako podatnicy VAT, niezarejestrowanych oraz wykreślonych i przywróconych do rejestru VAT”, tzw. </w:t>
      </w:r>
      <w:r w:rsidR="00847EB2" w:rsidRPr="004100E9">
        <w:rPr>
          <w:rFonts w:ascii="Times New Roman" w:hAnsi="Times New Roman" w:cs="Times New Roman"/>
          <w:sz w:val="24"/>
          <w:szCs w:val="24"/>
          <w:lang w:val="pl-PL"/>
        </w:rPr>
        <w:t>Biała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lista, W przypadku, gdy dany rachunek bankowy nie będzie ujawniony na w/w wykazie, zapłata na nieujawniony rachunek będzie wiązała się ze złożeniem zawiadomienia o zapłacie należności do naczelnika urzędu skarbowego właściwego dla wystawcy faktury.</w:t>
      </w:r>
    </w:p>
    <w:p w14:paraId="1A23FDE1" w14:textId="77777777" w:rsidR="00A54779" w:rsidRPr="004100E9" w:rsidRDefault="00A54779" w:rsidP="00847EB2">
      <w:pPr>
        <w:pStyle w:val="Tekstpodstawowy"/>
        <w:jc w:val="both"/>
        <w:rPr>
          <w:sz w:val="24"/>
          <w:szCs w:val="24"/>
        </w:rPr>
      </w:pPr>
    </w:p>
    <w:p w14:paraId="13382FC2" w14:textId="7DC104D9" w:rsidR="002D1B23" w:rsidRPr="004100E9" w:rsidRDefault="002D1B23" w:rsidP="00847EB2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 w:rsidR="00847EB2" w:rsidRPr="004100E9">
        <w:rPr>
          <w:rFonts w:ascii="Times New Roman" w:hAnsi="Times New Roman" w:cs="Times New Roman"/>
          <w:sz w:val="24"/>
          <w:szCs w:val="24"/>
          <w:lang w:val="pl-PL"/>
        </w:rPr>
        <w:t>4</w:t>
      </w:r>
    </w:p>
    <w:p w14:paraId="5099ACBC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 przypadku gdy Wykonawca został objęty obowiązkiem fakturowania poprzez Krajowy System e-Faktur (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), od dnia wejścia w życie obowiązku wystawiania faktur ustrukturyzowanych za pośrednictwem 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, wszelkie faktury dokumentujące transakcje realizowane na podstawie niniejszej umowy będą wystawiane i doręczane w formie faktury ustrukturyzowanej w 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284770C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Wykonawca, na którego przepisy nakładają obowiązek wystawiania faktur ustrukturyzowanych za pośrednictwem Krajowego Systemu e-Faktur (</w:t>
      </w:r>
      <w:proofErr w:type="spellStart"/>
      <w:r w:rsidRPr="004100E9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KSeF</w:t>
      </w:r>
      <w:proofErr w:type="spellEnd"/>
      <w:r w:rsidRPr="004100E9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), zobowiązany jest do wystawienia faktury VAT, gdzie w treści jako:</w:t>
      </w:r>
    </w:p>
    <w:p w14:paraId="1ED7DD87" w14:textId="77777777" w:rsidR="002D1B23" w:rsidRPr="004100E9" w:rsidRDefault="002D1B23" w:rsidP="00847EB2">
      <w:pPr>
        <w:pStyle w:val="Akapitzlist"/>
        <w:widowControl/>
        <w:numPr>
          <w:ilvl w:val="3"/>
          <w:numId w:val="12"/>
        </w:numPr>
        <w:tabs>
          <w:tab w:val="left" w:pos="284"/>
        </w:tabs>
        <w:suppressAutoHyphens/>
        <w:autoSpaceDE/>
        <w:autoSpaceDN/>
        <w:spacing w:line="276" w:lineRule="auto"/>
        <w:ind w:left="567"/>
        <w:contextualSpacing/>
        <w:rPr>
          <w:sz w:val="24"/>
          <w:szCs w:val="24"/>
          <w:lang w:eastAsia="ar-SA"/>
        </w:rPr>
      </w:pPr>
      <w:r w:rsidRPr="004100E9">
        <w:rPr>
          <w:bCs/>
          <w:sz w:val="24"/>
          <w:szCs w:val="24"/>
          <w:lang w:eastAsia="ar-SA"/>
        </w:rPr>
        <w:t>w polu</w:t>
      </w:r>
      <w:r w:rsidRPr="004100E9">
        <w:rPr>
          <w:b/>
          <w:bCs/>
          <w:sz w:val="24"/>
          <w:szCs w:val="24"/>
          <w:lang w:eastAsia="ar-SA"/>
        </w:rPr>
        <w:t xml:space="preserve"> „Podmiot2” </w:t>
      </w:r>
      <w:r w:rsidRPr="004100E9">
        <w:rPr>
          <w:bCs/>
          <w:sz w:val="24"/>
          <w:szCs w:val="24"/>
          <w:lang w:eastAsia="ar-SA"/>
        </w:rPr>
        <w:t>wpisany będzie nabywca</w:t>
      </w:r>
      <w:r w:rsidRPr="004100E9">
        <w:rPr>
          <w:sz w:val="24"/>
          <w:szCs w:val="24"/>
          <w:lang w:eastAsia="ar-SA"/>
        </w:rPr>
        <w:t>:</w:t>
      </w:r>
    </w:p>
    <w:p w14:paraId="5A5A5989" w14:textId="77777777" w:rsidR="002D1B23" w:rsidRPr="004100E9" w:rsidRDefault="002D1B23" w:rsidP="00847EB2">
      <w:pPr>
        <w:pStyle w:val="Akapitzlist"/>
        <w:tabs>
          <w:tab w:val="left" w:pos="284"/>
        </w:tabs>
        <w:suppressAutoHyphens/>
        <w:spacing w:line="276" w:lineRule="auto"/>
        <w:ind w:left="567"/>
        <w:rPr>
          <w:b/>
          <w:bCs/>
          <w:sz w:val="24"/>
          <w:szCs w:val="24"/>
          <w:lang w:eastAsia="ar-SA"/>
        </w:rPr>
      </w:pPr>
      <w:r w:rsidRPr="004100E9">
        <w:rPr>
          <w:b/>
          <w:bCs/>
          <w:sz w:val="24"/>
          <w:szCs w:val="24"/>
          <w:lang w:eastAsia="ar-SA"/>
        </w:rPr>
        <w:t>Gmina Dukla, ul. Trakt Węgierski 11, 38-450 Dukla, NIP  6842364450</w:t>
      </w:r>
    </w:p>
    <w:p w14:paraId="5729C046" w14:textId="77777777" w:rsidR="002D1B23" w:rsidRPr="004100E9" w:rsidRDefault="002D1B23" w:rsidP="00847EB2">
      <w:pPr>
        <w:pStyle w:val="Akapitzlist"/>
        <w:widowControl/>
        <w:numPr>
          <w:ilvl w:val="3"/>
          <w:numId w:val="12"/>
        </w:numPr>
        <w:autoSpaceDE/>
        <w:autoSpaceDN/>
        <w:spacing w:line="276" w:lineRule="auto"/>
        <w:ind w:left="567"/>
        <w:contextualSpacing/>
        <w:rPr>
          <w:sz w:val="24"/>
          <w:szCs w:val="24"/>
        </w:rPr>
      </w:pPr>
      <w:r w:rsidRPr="004100E9">
        <w:rPr>
          <w:sz w:val="24"/>
          <w:szCs w:val="24"/>
        </w:rPr>
        <w:t xml:space="preserve">w polu JST podana była wartość </w:t>
      </w:r>
      <w:r w:rsidRPr="004100E9">
        <w:rPr>
          <w:b/>
          <w:sz w:val="24"/>
          <w:szCs w:val="24"/>
        </w:rPr>
        <w:t>„1” (tzn. faktura dotyczy jednostki podrzędnej JST)</w:t>
      </w:r>
    </w:p>
    <w:p w14:paraId="77C21FA8" w14:textId="77777777" w:rsidR="002D1B23" w:rsidRPr="004100E9" w:rsidRDefault="002D1B23" w:rsidP="00847EB2">
      <w:pPr>
        <w:pStyle w:val="Akapitzlist"/>
        <w:widowControl/>
        <w:numPr>
          <w:ilvl w:val="3"/>
          <w:numId w:val="12"/>
        </w:numPr>
        <w:tabs>
          <w:tab w:val="left" w:pos="284"/>
        </w:tabs>
        <w:suppressAutoHyphens/>
        <w:autoSpaceDE/>
        <w:autoSpaceDN/>
        <w:spacing w:line="276" w:lineRule="auto"/>
        <w:ind w:left="567"/>
        <w:contextualSpacing/>
        <w:rPr>
          <w:sz w:val="24"/>
          <w:szCs w:val="24"/>
          <w:lang w:eastAsia="ar-SA"/>
        </w:rPr>
      </w:pPr>
      <w:r w:rsidRPr="004100E9">
        <w:rPr>
          <w:sz w:val="24"/>
          <w:szCs w:val="24"/>
          <w:lang w:eastAsia="ar-SA"/>
        </w:rPr>
        <w:t xml:space="preserve">w polu </w:t>
      </w:r>
      <w:r w:rsidRPr="004100E9">
        <w:rPr>
          <w:b/>
          <w:bCs/>
          <w:sz w:val="24"/>
          <w:szCs w:val="24"/>
          <w:lang w:eastAsia="ar-SA"/>
        </w:rPr>
        <w:t>„Podmiot 3”</w:t>
      </w:r>
      <w:r w:rsidRPr="004100E9">
        <w:rPr>
          <w:sz w:val="24"/>
          <w:szCs w:val="24"/>
          <w:lang w:eastAsia="ar-SA"/>
        </w:rPr>
        <w:t xml:space="preserve"> wpisana będzie jednostka organizacyjna JST tj.: </w:t>
      </w:r>
    </w:p>
    <w:p w14:paraId="6D457540" w14:textId="77777777" w:rsidR="002D1B23" w:rsidRPr="004100E9" w:rsidRDefault="002D1B23" w:rsidP="00847EB2">
      <w:pPr>
        <w:pStyle w:val="Akapitzlist"/>
        <w:tabs>
          <w:tab w:val="left" w:pos="284"/>
        </w:tabs>
        <w:suppressAutoHyphens/>
        <w:spacing w:line="276" w:lineRule="auto"/>
        <w:ind w:left="567"/>
        <w:rPr>
          <w:b/>
          <w:bCs/>
          <w:sz w:val="24"/>
          <w:szCs w:val="24"/>
          <w:lang w:eastAsia="ar-SA"/>
        </w:rPr>
      </w:pPr>
      <w:r w:rsidRPr="004100E9">
        <w:rPr>
          <w:b/>
          <w:bCs/>
          <w:iCs/>
          <w:sz w:val="24"/>
          <w:szCs w:val="24"/>
          <w:lang w:eastAsia="ar-SA"/>
        </w:rPr>
        <w:t>Urząd Miejski w Dukli,</w:t>
      </w:r>
      <w:r w:rsidRPr="004100E9">
        <w:rPr>
          <w:b/>
          <w:bCs/>
          <w:sz w:val="24"/>
          <w:szCs w:val="24"/>
          <w:lang w:eastAsia="ar-SA"/>
        </w:rPr>
        <w:t xml:space="preserve"> ul. Trakt Węgierski 11</w:t>
      </w:r>
      <w:r w:rsidRPr="004100E9">
        <w:rPr>
          <w:b/>
          <w:bCs/>
          <w:iCs/>
          <w:sz w:val="24"/>
          <w:szCs w:val="24"/>
          <w:lang w:eastAsia="ar-SA"/>
        </w:rPr>
        <w:t>, 38-450 Dukla</w:t>
      </w:r>
      <w:r w:rsidRPr="004100E9">
        <w:rPr>
          <w:b/>
          <w:bCs/>
          <w:sz w:val="24"/>
          <w:szCs w:val="24"/>
          <w:lang w:eastAsia="ar-SA"/>
        </w:rPr>
        <w:t>, NIP 6841782033</w:t>
      </w:r>
    </w:p>
    <w:p w14:paraId="1CB016F5" w14:textId="77777777" w:rsidR="002D1B23" w:rsidRPr="004100E9" w:rsidRDefault="002D1B23" w:rsidP="00847EB2">
      <w:pPr>
        <w:pStyle w:val="Akapitzlist"/>
        <w:widowControl/>
        <w:numPr>
          <w:ilvl w:val="3"/>
          <w:numId w:val="12"/>
        </w:numPr>
        <w:autoSpaceDE/>
        <w:autoSpaceDN/>
        <w:spacing w:line="276" w:lineRule="auto"/>
        <w:ind w:left="567"/>
        <w:contextualSpacing/>
        <w:rPr>
          <w:sz w:val="24"/>
          <w:szCs w:val="24"/>
        </w:rPr>
      </w:pPr>
      <w:r w:rsidRPr="004100E9">
        <w:rPr>
          <w:sz w:val="24"/>
          <w:szCs w:val="24"/>
        </w:rPr>
        <w:t>wskazanie w polu Rola wartości „8” (oznaczającej rolę: JST – odbiorca)</w:t>
      </w:r>
    </w:p>
    <w:p w14:paraId="2A6D6E7A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Faktura wystawiona przez Wykonawcę, który objęty został obowiązkiem fakturowania poprzez Krajowy System e-Faktur wystawiona niezgodnie z postanowieniami ust. 2 może skutkować opóźnieniem w terminowym regulowaniu płatności wynagrodzenia z uwagi na konieczność identyfikacji odbiorcy za co Zamawiający nie ponosi odpowiedzialności.</w:t>
      </w:r>
    </w:p>
    <w:p w14:paraId="4333FE02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Jednocześnie Wykonawca oświadcza, że w przypadku otrzymania nieterminowej zapłaty za fakturę wystawioną niezgodnie z postanowieniami ust. 2 nie będzie naliczał Zamawiającemu odsetek. </w:t>
      </w:r>
    </w:p>
    <w:p w14:paraId="3CA47BB4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Za datę doręczenia faktury ustrukturyzowanej przyjmuje się dzień nadania numeru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, ujawniony w UPO jako „data przyjęcia dokumentu do systemu MF”. Termin płatności rozpoczyna bieg od dnia następnego po tym dniu.</w:t>
      </w:r>
    </w:p>
    <w:p w14:paraId="0D2A6E3A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W przypadku wystawienia faktury poza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w trybie offline lub w okresie niedostępności systemu, termin płatności biegnie od dnia następnego po dniu nadania numeru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, po obowiązkowym dosłaniu dokumentu do systemu. Przekazy informacyjne poza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nie inicjują rozpoczęcie biegu terminu, do czasu nadania numeru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</w:p>
    <w:p w14:paraId="2FD365A3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Strony zobowiązują się do współdziałania w zakresie niezbędnym dla prawidłowego wystawiania, otrzymywania i rozliczania faktur w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, w szczególności do przekazania sobie nawzajem aktualnych danych identyfikacyjnych, numerów NIP oraz informacji wymaganych do obsługi faktur ustrukturyzowanych.</w:t>
      </w:r>
    </w:p>
    <w:p w14:paraId="5BEEEB64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Każda ze Stron zobowiązana jest niezwłocznie poinformować drugą Stronę o wszelkich zmianach w zakresie danych wymaganych do prawidłowej obsługi faktur w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</w:p>
    <w:p w14:paraId="77C9389C" w14:textId="77777777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lastRenderedPageBreak/>
        <w:t xml:space="preserve">W przypadku zmiany obowiązujących przepisów prawa dotyczących zasad wystawiania faktur w </w:t>
      </w:r>
      <w:proofErr w:type="spellStart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lub wprowadzenia dodatkowych wymagań technicznych, Strony zobowiązują się do niezwłocznego dostosowania procedur fakturowania do nowych wymogów;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iCs/>
          <w:sz w:val="24"/>
          <w:szCs w:val="24"/>
          <w:lang w:val="pl-PL"/>
        </w:rPr>
        <w:t>wszelkie zmiany w sposobie fakturowania wynikające wyłącznie ze zmiany przepisów nie wymagają aneksowania niniejszej Umowy.</w:t>
      </w:r>
    </w:p>
    <w:p w14:paraId="7D8DBE57" w14:textId="61A3B6A9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Style w:val="BodytextBold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Za dzień zapłaty faktury przyjmuje się</w:t>
      </w:r>
      <w:r w:rsidRPr="009B15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B152A">
        <w:rPr>
          <w:rStyle w:val="BodytextBold"/>
          <w:rFonts w:ascii="Times New Roman" w:hAnsi="Times New Roman" w:cs="Times New Roman"/>
          <w:b w:val="0"/>
          <w:color w:val="auto"/>
          <w:sz w:val="24"/>
          <w:szCs w:val="24"/>
        </w:rPr>
        <w:t>dzień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wpływu środków finansowych na rachunek bankowy</w:t>
      </w:r>
      <w:r w:rsidRPr="004100E9">
        <w:rPr>
          <w:rStyle w:val="Bodytext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B152A">
        <w:rPr>
          <w:rStyle w:val="BodytextBold"/>
          <w:rFonts w:ascii="Times New Roman" w:hAnsi="Times New Roman" w:cs="Times New Roman"/>
          <w:b w:val="0"/>
          <w:color w:val="auto"/>
          <w:sz w:val="24"/>
          <w:szCs w:val="24"/>
        </w:rPr>
        <w:t>drugiej Strony.</w:t>
      </w:r>
    </w:p>
    <w:p w14:paraId="41CC119B" w14:textId="177D35F2" w:rsidR="002D1B23" w:rsidRPr="004100E9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Ewentualne załączniki do faktury 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, stanowiące np. cenniki, protokoły odbioru, gwarancje itp. będą przesyłane drugiej Stronie poza systemem </w:t>
      </w:r>
      <w:proofErr w:type="spellStart"/>
      <w:r w:rsidRPr="004100E9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na adres e-mail: </w:t>
      </w:r>
      <w:hyperlink r:id="rId7" w:history="1">
        <w:r w:rsidR="00C56DCD" w:rsidRPr="009B152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gmina@dukla.pl</w:t>
        </w:r>
      </w:hyperlink>
      <w:r w:rsidR="00C56DCD" w:rsidRPr="009B152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(format PDF, JPG) równocześnie z przesłaną fakturą ustrukturyzowaną.  </w:t>
      </w:r>
    </w:p>
    <w:p w14:paraId="16AB0684" w14:textId="77777777" w:rsidR="00847EB2" w:rsidRDefault="002D1B23" w:rsidP="00847EB2">
      <w:pPr>
        <w:pStyle w:val="Tekstpodstawowy6"/>
        <w:numPr>
          <w:ilvl w:val="0"/>
          <w:numId w:val="14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 oświadcza, że do czasu powstania po jego stronie obowiązku fakturowania poprzez Krajowy System e-Faktur faktury będą wystawiane i dostarczane w dotychczasowej formie (papierowej lub elektronicznej).</w:t>
      </w:r>
    </w:p>
    <w:p w14:paraId="44AB7366" w14:textId="77777777" w:rsidR="009B152A" w:rsidRPr="004100E9" w:rsidRDefault="009B152A" w:rsidP="009B152A">
      <w:pPr>
        <w:pStyle w:val="Tekstpodstawowy6"/>
        <w:shd w:val="clear" w:color="auto" w:fill="auto"/>
        <w:tabs>
          <w:tab w:val="left" w:pos="663"/>
        </w:tabs>
        <w:spacing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D065EB" w14:textId="670DF43F" w:rsidR="00847EB2" w:rsidRPr="004100E9" w:rsidRDefault="00847EB2" w:rsidP="00847EB2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§ 5</w:t>
      </w:r>
    </w:p>
    <w:p w14:paraId="72ED1BED" w14:textId="6CF8BA5D" w:rsidR="00AD3A64" w:rsidRDefault="002B0B21" w:rsidP="00AD3A64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posiada wymagane przepisami obowiązującego prawa uprawnienia i licencje do prowadzenia działalności gospodarczej objętej </w:t>
      </w:r>
      <w:r w:rsidR="00AD3A64">
        <w:rPr>
          <w:rFonts w:ascii="Times New Roman" w:hAnsi="Times New Roman" w:cs="Times New Roman"/>
          <w:sz w:val="24"/>
          <w:szCs w:val="24"/>
          <w:lang w:val="pl-PL"/>
        </w:rPr>
        <w:t>przedmiotem umowy.</w:t>
      </w:r>
    </w:p>
    <w:p w14:paraId="2593B428" w14:textId="40E02B62" w:rsidR="00A54779" w:rsidRPr="00AD3A64" w:rsidRDefault="002B0B21" w:rsidP="00AD3A64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D3A64">
        <w:rPr>
          <w:rFonts w:ascii="Times New Roman" w:hAnsi="Times New Roman" w:cs="Times New Roman"/>
          <w:sz w:val="24"/>
          <w:szCs w:val="24"/>
          <w:lang w:val="pl-PL"/>
        </w:rPr>
        <w:t>Wykonawca oświadcza, że prowadzi działalność gospodarczą, której przedmiotem jest świadczenie usługi transportu i spełnia wszelkie wynikające z tego tytułu obowiązki, w tym m.in. ubezpieczenie pojazdu, kierowcy oraz przewożonych osób (OC, NW) i rzeczy.</w:t>
      </w:r>
    </w:p>
    <w:p w14:paraId="2E731688" w14:textId="77777777" w:rsidR="00A54779" w:rsidRPr="004100E9" w:rsidRDefault="002B0B21" w:rsidP="00AD3A64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 odpowiada prawnie i finansowo za sprawność techniczną pojazdów, jak również za pełną dokumentację pojazdów wraz z ubezpieczeniami, gwarantującymi ich przejazd na zamówionej trasie, zgodnie z obowiązującymi przepisami w Polsce.</w:t>
      </w:r>
    </w:p>
    <w:p w14:paraId="0980BC9C" w14:textId="77777777" w:rsidR="00AB6538" w:rsidRDefault="002B0B21" w:rsidP="00AB6538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 zobowiązany jest do przestrzegania uregulowań prawnych w zakresie czasu pracy kierowcy i przestrzegania warunków przewozu z tego wynikających, obowiązujących w Polsce.</w:t>
      </w:r>
    </w:p>
    <w:p w14:paraId="154EB26D" w14:textId="0076FAFB" w:rsidR="00F73359" w:rsidRDefault="002B0B21" w:rsidP="00F73359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6538">
        <w:rPr>
          <w:rFonts w:ascii="Times New Roman" w:hAnsi="Times New Roman" w:cs="Times New Roman"/>
          <w:sz w:val="24"/>
          <w:szCs w:val="24"/>
          <w:lang w:val="pl-PL"/>
        </w:rPr>
        <w:t>Zamawiający ma prawo poinformować Inspekcję Transportu Drogowego, gdy warunki technic</w:t>
      </w:r>
      <w:r w:rsidR="002D1B23" w:rsidRPr="00AB6538">
        <w:rPr>
          <w:rFonts w:ascii="Times New Roman" w:hAnsi="Times New Roman" w:cs="Times New Roman"/>
          <w:sz w:val="24"/>
          <w:szCs w:val="24"/>
          <w:lang w:val="pl-PL"/>
        </w:rPr>
        <w:t>zn</w:t>
      </w:r>
      <w:r w:rsidRPr="00AB6538">
        <w:rPr>
          <w:rFonts w:ascii="Times New Roman" w:hAnsi="Times New Roman" w:cs="Times New Roman"/>
          <w:sz w:val="24"/>
          <w:szCs w:val="24"/>
          <w:lang w:val="pl-PL"/>
        </w:rPr>
        <w:t>e pojazdów budzą wątpliwości Zamawiającego lub/i zażądać przeprowadzenia</w:t>
      </w:r>
      <w:r w:rsidR="00AB6538" w:rsidRPr="00AB65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6538">
        <w:rPr>
          <w:rFonts w:ascii="Times New Roman" w:hAnsi="Times New Roman" w:cs="Times New Roman"/>
          <w:sz w:val="24"/>
          <w:szCs w:val="24"/>
          <w:lang w:val="pl-PL"/>
        </w:rPr>
        <w:t xml:space="preserve">kontroli </w:t>
      </w:r>
      <w:r w:rsidR="00847EB2" w:rsidRPr="00AB6538">
        <w:rPr>
          <w:rFonts w:ascii="Times New Roman" w:hAnsi="Times New Roman" w:cs="Times New Roman"/>
          <w:sz w:val="24"/>
          <w:szCs w:val="24"/>
          <w:lang w:val="pl-PL"/>
        </w:rPr>
        <w:t>technicznej</w:t>
      </w:r>
      <w:r w:rsidRPr="00AB6538">
        <w:rPr>
          <w:rFonts w:ascii="Times New Roman" w:hAnsi="Times New Roman" w:cs="Times New Roman"/>
          <w:sz w:val="24"/>
          <w:szCs w:val="24"/>
          <w:lang w:val="pl-PL"/>
        </w:rPr>
        <w:t xml:space="preserve"> pojazdu przez policję. Jeżeli w wyniku przeprowadzonej kontroli pojazd nie będzie mógł uczestniczyć w ruchu, Wykonawca zobowiązany jest podstawić niezwłocznie samochód zastępczy w czasie </w:t>
      </w:r>
      <w:r w:rsidRPr="00EA1B2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nie dłuższym niż </w:t>
      </w:r>
      <w:r w:rsidR="009B152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Pr="00EA1B26">
        <w:rPr>
          <w:rFonts w:ascii="Times New Roman" w:hAnsi="Times New Roman" w:cs="Times New Roman"/>
          <w:b/>
          <w:bCs/>
          <w:sz w:val="24"/>
          <w:szCs w:val="24"/>
          <w:lang w:val="pl-PL"/>
        </w:rPr>
        <w:t>60 minut</w:t>
      </w:r>
      <w:r w:rsidRPr="00AB6538">
        <w:rPr>
          <w:rFonts w:ascii="Times New Roman" w:hAnsi="Times New Roman" w:cs="Times New Roman"/>
          <w:sz w:val="24"/>
          <w:szCs w:val="24"/>
          <w:lang w:val="pl-PL"/>
        </w:rPr>
        <w:t xml:space="preserve">. W przypadku </w:t>
      </w:r>
      <w:r w:rsidR="00847EB2" w:rsidRPr="00AB6538">
        <w:rPr>
          <w:rFonts w:ascii="Times New Roman" w:hAnsi="Times New Roman" w:cs="Times New Roman"/>
          <w:sz w:val="24"/>
          <w:szCs w:val="24"/>
          <w:lang w:val="pl-PL"/>
        </w:rPr>
        <w:t>niewywiązania</w:t>
      </w:r>
      <w:r w:rsidRPr="00AB6538">
        <w:rPr>
          <w:rFonts w:ascii="Times New Roman" w:hAnsi="Times New Roman" w:cs="Times New Roman"/>
          <w:sz w:val="24"/>
          <w:szCs w:val="24"/>
          <w:lang w:val="pl-PL"/>
        </w:rPr>
        <w:t xml:space="preserve"> się z obowiązku, o którym mowa w niniejszym ustępie, Zamawiający na koszt Wykonawcy wynajmie sprawny pojazd o wymaganym standardzie od innego podmiotu a należność z tego tytułu może zostać potrącona z należnej Wykonawcy faktury VAT. Niezależnie od tego, Zamawiający z powodu niepodstawienia sprawnego pojazdu może naliczyć karę umowną o której mowa w §</w:t>
      </w:r>
      <w:r w:rsidR="00F7335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AB6538">
        <w:rPr>
          <w:rFonts w:ascii="Times New Roman" w:hAnsi="Times New Roman" w:cs="Times New Roman"/>
          <w:sz w:val="24"/>
          <w:szCs w:val="24"/>
          <w:lang w:val="pl-PL"/>
        </w:rPr>
        <w:t xml:space="preserve"> ust. 1 pkt. </w:t>
      </w:r>
      <w:r w:rsidR="00F73359">
        <w:rPr>
          <w:rFonts w:ascii="Times New Roman" w:hAnsi="Times New Roman" w:cs="Times New Roman"/>
          <w:sz w:val="24"/>
          <w:szCs w:val="24"/>
          <w:lang w:val="pl-PL"/>
        </w:rPr>
        <w:t>2).</w:t>
      </w:r>
    </w:p>
    <w:p w14:paraId="6A2907AE" w14:textId="08515476" w:rsidR="00A54779" w:rsidRPr="00F73359" w:rsidRDefault="002B0B21" w:rsidP="00F73359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W przypadku awarii pojazdu lub stwierdzenia przez Inspekcję Transportu Drogowego lub policję w trakcie przewozu podopiecznych GKS, iż pojazd nie może uczestniczyć w ruchu, Wykonawca zobowiązany jest podstawić niezwłocznie samochód zastępczy w czasie nie </w:t>
      </w:r>
      <w:r w:rsidR="00847EB2" w:rsidRPr="00F73359">
        <w:rPr>
          <w:rFonts w:ascii="Times New Roman" w:hAnsi="Times New Roman" w:cs="Times New Roman"/>
          <w:sz w:val="24"/>
          <w:szCs w:val="24"/>
          <w:lang w:val="pl-PL"/>
        </w:rPr>
        <w:t>dłuższym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 niż 60 minut. W przypadku </w:t>
      </w:r>
      <w:r w:rsidR="00847EB2" w:rsidRPr="00F73359">
        <w:rPr>
          <w:rFonts w:ascii="Times New Roman" w:hAnsi="Times New Roman" w:cs="Times New Roman"/>
          <w:sz w:val="24"/>
          <w:szCs w:val="24"/>
          <w:lang w:val="pl-PL"/>
        </w:rPr>
        <w:t>niewywiązania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 się z </w:t>
      </w:r>
      <w:r w:rsidR="00847EB2" w:rsidRPr="00F73359">
        <w:rPr>
          <w:rFonts w:ascii="Times New Roman" w:hAnsi="Times New Roman" w:cs="Times New Roman"/>
          <w:sz w:val="24"/>
          <w:szCs w:val="24"/>
          <w:lang w:val="pl-PL"/>
        </w:rPr>
        <w:t>obowiązku,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 o którym mowa w niniejszym ustępie, Zamawiający na koszt Wykonawcy wynajmie sprawny pojazd o wymaganym standardzie od innego podmiotu a należność z tego tytułu może zostać potrącona z należnej Wykonawcy faktury VAT. Niezależnie od tego,</w:t>
      </w:r>
      <w:r w:rsidR="00F73359"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="00F73359"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z powodu niepodstawienia sprawnego pojazdu może naliczyć karę umowną o której mowa w § </w:t>
      </w:r>
      <w:r w:rsidR="0090775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 xml:space="preserve"> ust. 1 pkt 2</w:t>
      </w:r>
      <w:r w:rsidR="0090775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F7335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3189E90" w14:textId="77777777" w:rsidR="00A54779" w:rsidRPr="004100E9" w:rsidRDefault="002B0B21" w:rsidP="00EA1B26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Każdy z umieszczonych na liście w formularzu oferty podwykonawców musi posiadać aktualne polisy ubezpieczeniowe na prowadzoną przez nich działalność transportową i przewozową.</w:t>
      </w:r>
    </w:p>
    <w:p w14:paraId="2287D9EC" w14:textId="77777777" w:rsidR="00A54779" w:rsidRPr="004100E9" w:rsidRDefault="002B0B21" w:rsidP="00EA1B26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 odpowiada za działania podwykonawcy jak za własne działania i zaniechania.</w:t>
      </w:r>
    </w:p>
    <w:p w14:paraId="50C003E2" w14:textId="3CB541D2" w:rsidR="00A54779" w:rsidRPr="004100E9" w:rsidRDefault="002B0B21" w:rsidP="00EA1B26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Zamawiający będzie zlecał wykonanie usługi: telefonicznie, na numer telefonu: </w:t>
      </w:r>
      <w:r w:rsidR="00F73359">
        <w:rPr>
          <w:rFonts w:ascii="Times New Roman" w:hAnsi="Times New Roman" w:cs="Times New Roman"/>
          <w:sz w:val="24"/>
          <w:szCs w:val="24"/>
          <w:lang w:val="pl-PL"/>
        </w:rPr>
        <w:t>……….</w:t>
      </w:r>
    </w:p>
    <w:p w14:paraId="7161C413" w14:textId="77777777" w:rsidR="00A54779" w:rsidRPr="004100E9" w:rsidRDefault="002B0B21" w:rsidP="00EA1B26">
      <w:pPr>
        <w:pStyle w:val="Tekstpodstawowy6"/>
        <w:numPr>
          <w:ilvl w:val="0"/>
          <w:numId w:val="20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 gwarantuje, że wynajmowane przez Zamawiającego pojazdy będą sprawne technicznie, bezpieczne dla ruchu, będą spełniały wszystkie wymagane przepisami prawa normy związane z realizacją usługi oraz będą spełniać standard wymagany przez Zamawiającego w zapytaniu ofertowym.</w:t>
      </w:r>
    </w:p>
    <w:p w14:paraId="3654FB07" w14:textId="44AD2224" w:rsidR="00A54779" w:rsidRPr="002A0C72" w:rsidRDefault="002D1B23" w:rsidP="00847EB2">
      <w:pPr>
        <w:pStyle w:val="Tekstpodstawowy"/>
        <w:ind w:left="4400"/>
        <w:jc w:val="both"/>
        <w:rPr>
          <w:b/>
          <w:bCs/>
          <w:sz w:val="24"/>
          <w:szCs w:val="24"/>
        </w:rPr>
      </w:pPr>
      <w:r w:rsidRPr="002A0C72">
        <w:rPr>
          <w:b/>
          <w:bCs/>
          <w:sz w:val="24"/>
          <w:szCs w:val="24"/>
        </w:rPr>
        <w:t>§</w:t>
      </w:r>
      <w:r w:rsidRPr="002A0C72">
        <w:rPr>
          <w:b/>
          <w:bCs/>
          <w:spacing w:val="-1"/>
          <w:sz w:val="24"/>
          <w:szCs w:val="24"/>
        </w:rPr>
        <w:t xml:space="preserve"> </w:t>
      </w:r>
      <w:r w:rsidR="00847EB2" w:rsidRPr="002A0C72">
        <w:rPr>
          <w:b/>
          <w:bCs/>
          <w:spacing w:val="-10"/>
          <w:sz w:val="24"/>
          <w:szCs w:val="24"/>
        </w:rPr>
        <w:t>6</w:t>
      </w:r>
    </w:p>
    <w:p w14:paraId="752F00C6" w14:textId="77777777" w:rsidR="00A54779" w:rsidRPr="004100E9" w:rsidRDefault="002B0B21" w:rsidP="00EA1B26">
      <w:pPr>
        <w:pStyle w:val="Tekstpodstawowy"/>
        <w:spacing w:before="29" w:line="261" w:lineRule="auto"/>
        <w:ind w:left="-426" w:right="305" w:hanging="2"/>
        <w:jc w:val="both"/>
        <w:rPr>
          <w:sz w:val="24"/>
          <w:szCs w:val="24"/>
        </w:rPr>
      </w:pPr>
      <w:r w:rsidRPr="004100E9">
        <w:rPr>
          <w:sz w:val="24"/>
          <w:szCs w:val="24"/>
        </w:rPr>
        <w:t>Strony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ustalają,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iż</w:t>
      </w:r>
      <w:r w:rsidRPr="004100E9">
        <w:rPr>
          <w:spacing w:val="-15"/>
          <w:sz w:val="24"/>
          <w:szCs w:val="24"/>
        </w:rPr>
        <w:t xml:space="preserve"> </w:t>
      </w:r>
      <w:r w:rsidRPr="004100E9">
        <w:rPr>
          <w:sz w:val="24"/>
          <w:szCs w:val="24"/>
        </w:rPr>
        <w:t>w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przypadku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niewykonania</w:t>
      </w:r>
      <w:r w:rsidRPr="004100E9">
        <w:rPr>
          <w:spacing w:val="-15"/>
          <w:sz w:val="24"/>
          <w:szCs w:val="24"/>
        </w:rPr>
        <w:t xml:space="preserve"> </w:t>
      </w:r>
      <w:r w:rsidRPr="004100E9">
        <w:rPr>
          <w:sz w:val="24"/>
          <w:szCs w:val="24"/>
        </w:rPr>
        <w:t>lub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nienależytego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z w:val="24"/>
          <w:szCs w:val="24"/>
        </w:rPr>
        <w:t>wykonania</w:t>
      </w:r>
      <w:r w:rsidRPr="004100E9">
        <w:rPr>
          <w:spacing w:val="-11"/>
          <w:sz w:val="24"/>
          <w:szCs w:val="24"/>
        </w:rPr>
        <w:t xml:space="preserve"> </w:t>
      </w:r>
      <w:r w:rsidRPr="004100E9">
        <w:rPr>
          <w:sz w:val="24"/>
          <w:szCs w:val="24"/>
        </w:rPr>
        <w:t>umowy</w:t>
      </w:r>
      <w:r w:rsidRPr="004100E9">
        <w:rPr>
          <w:spacing w:val="-14"/>
          <w:sz w:val="24"/>
          <w:szCs w:val="24"/>
        </w:rPr>
        <w:t xml:space="preserve"> </w:t>
      </w:r>
      <w:r w:rsidRPr="004100E9">
        <w:rPr>
          <w:sz w:val="24"/>
          <w:szCs w:val="24"/>
        </w:rPr>
        <w:t>strony będą</w:t>
      </w:r>
      <w:r w:rsidRPr="004100E9">
        <w:rPr>
          <w:spacing w:val="28"/>
          <w:sz w:val="24"/>
          <w:szCs w:val="24"/>
        </w:rPr>
        <w:t xml:space="preserve"> </w:t>
      </w:r>
      <w:r w:rsidRPr="004100E9">
        <w:rPr>
          <w:sz w:val="24"/>
          <w:szCs w:val="24"/>
        </w:rPr>
        <w:t>płacić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z w:val="24"/>
          <w:szCs w:val="24"/>
        </w:rPr>
        <w:t>następujące</w:t>
      </w:r>
      <w:r w:rsidRPr="004100E9">
        <w:rPr>
          <w:spacing w:val="-3"/>
          <w:sz w:val="24"/>
          <w:szCs w:val="24"/>
        </w:rPr>
        <w:t xml:space="preserve"> </w:t>
      </w:r>
      <w:r w:rsidRPr="004100E9">
        <w:rPr>
          <w:sz w:val="24"/>
          <w:szCs w:val="24"/>
        </w:rPr>
        <w:t>kary</w:t>
      </w:r>
      <w:r w:rsidRPr="004100E9">
        <w:rPr>
          <w:spacing w:val="-9"/>
          <w:sz w:val="24"/>
          <w:szCs w:val="24"/>
        </w:rPr>
        <w:t xml:space="preserve"> </w:t>
      </w:r>
      <w:r w:rsidRPr="004100E9">
        <w:rPr>
          <w:sz w:val="24"/>
          <w:szCs w:val="24"/>
        </w:rPr>
        <w:t>umowne:</w:t>
      </w:r>
    </w:p>
    <w:p w14:paraId="273DA5D7" w14:textId="77777777" w:rsidR="00A54779" w:rsidRPr="004100E9" w:rsidRDefault="002B0B21" w:rsidP="00847EB2">
      <w:pPr>
        <w:pStyle w:val="Tekstpodstawowy6"/>
        <w:numPr>
          <w:ilvl w:val="0"/>
          <w:numId w:val="18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4100E9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pacing w:val="-6"/>
          <w:sz w:val="24"/>
          <w:szCs w:val="24"/>
          <w:lang w:val="pl-PL"/>
        </w:rPr>
        <w:t>zobowiązany</w:t>
      </w:r>
      <w:r w:rsidRPr="004100E9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pacing w:val="-6"/>
          <w:sz w:val="24"/>
          <w:szCs w:val="24"/>
          <w:lang w:val="pl-PL"/>
        </w:rPr>
        <w:t>jest</w:t>
      </w:r>
      <w:r w:rsidRPr="004100E9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pacing w:val="-6"/>
          <w:sz w:val="24"/>
          <w:szCs w:val="24"/>
          <w:lang w:val="pl-PL"/>
        </w:rPr>
        <w:t>do</w:t>
      </w:r>
      <w:r w:rsidRPr="004100E9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pacing w:val="-6"/>
          <w:sz w:val="24"/>
          <w:szCs w:val="24"/>
          <w:lang w:val="pl-PL"/>
        </w:rPr>
        <w:t>zapłacenia</w:t>
      </w:r>
      <w:r w:rsidRPr="004100E9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pacing w:val="-6"/>
          <w:sz w:val="24"/>
          <w:szCs w:val="24"/>
          <w:lang w:val="pl-PL"/>
        </w:rPr>
        <w:t>kary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pacing w:val="-6"/>
          <w:sz w:val="24"/>
          <w:szCs w:val="24"/>
          <w:lang w:val="pl-PL"/>
        </w:rPr>
        <w:t>umownej:</w:t>
      </w:r>
    </w:p>
    <w:p w14:paraId="14A54169" w14:textId="7322A240" w:rsidR="000469A6" w:rsidRDefault="002B0B21" w:rsidP="000469A6">
      <w:pPr>
        <w:pStyle w:val="Akapitzlist"/>
        <w:numPr>
          <w:ilvl w:val="1"/>
          <w:numId w:val="3"/>
        </w:numPr>
        <w:spacing w:before="29" w:line="264" w:lineRule="auto"/>
        <w:ind w:left="426" w:right="4" w:hanging="359"/>
        <w:rPr>
          <w:sz w:val="24"/>
          <w:szCs w:val="24"/>
        </w:rPr>
      </w:pPr>
      <w:r w:rsidRPr="004100E9">
        <w:rPr>
          <w:sz w:val="24"/>
          <w:szCs w:val="24"/>
        </w:rPr>
        <w:t xml:space="preserve">w przypadku odstąpienia od umowy z przyczyn leżących po stronie Wykonawcy </w:t>
      </w:r>
      <w:r w:rsidR="009B152A">
        <w:rPr>
          <w:sz w:val="24"/>
          <w:szCs w:val="24"/>
        </w:rPr>
        <w:t xml:space="preserve">- </w:t>
      </w:r>
      <w:r w:rsidRPr="004100E9">
        <w:rPr>
          <w:sz w:val="24"/>
          <w:szCs w:val="24"/>
        </w:rPr>
        <w:t>w</w:t>
      </w:r>
      <w:r w:rsidR="00CF606B">
        <w:rPr>
          <w:sz w:val="24"/>
          <w:szCs w:val="24"/>
        </w:rPr>
        <w:t> </w:t>
      </w:r>
      <w:r w:rsidRPr="004100E9">
        <w:rPr>
          <w:sz w:val="24"/>
          <w:szCs w:val="24"/>
        </w:rPr>
        <w:t>wysokości 10% ceny całkowitej brutto określonej w §</w:t>
      </w:r>
      <w:r w:rsidR="009B152A">
        <w:rPr>
          <w:sz w:val="24"/>
          <w:szCs w:val="24"/>
        </w:rPr>
        <w:t xml:space="preserve"> </w:t>
      </w:r>
      <w:r w:rsidRPr="004100E9">
        <w:rPr>
          <w:sz w:val="24"/>
          <w:szCs w:val="24"/>
        </w:rPr>
        <w:t>2 ust. 1 umowy,</w:t>
      </w:r>
    </w:p>
    <w:p w14:paraId="1589E945" w14:textId="12B770DB" w:rsidR="000469A6" w:rsidRDefault="002D1B23" w:rsidP="000469A6">
      <w:pPr>
        <w:pStyle w:val="Akapitzlist"/>
        <w:numPr>
          <w:ilvl w:val="1"/>
          <w:numId w:val="3"/>
        </w:numPr>
        <w:spacing w:before="29" w:line="264" w:lineRule="auto"/>
        <w:ind w:left="426" w:right="4" w:hanging="359"/>
        <w:rPr>
          <w:sz w:val="24"/>
          <w:szCs w:val="24"/>
        </w:rPr>
      </w:pPr>
      <w:r w:rsidRPr="000469A6">
        <w:rPr>
          <w:sz w:val="24"/>
          <w:szCs w:val="24"/>
        </w:rPr>
        <w:t>niewywiązanie się z obowiązków, o których mowa w niniejszej umowie, w</w:t>
      </w:r>
      <w:r w:rsidR="00847EB2" w:rsidRPr="000469A6">
        <w:rPr>
          <w:sz w:val="24"/>
          <w:szCs w:val="24"/>
        </w:rPr>
        <w:t> </w:t>
      </w:r>
      <w:r w:rsidRPr="000469A6">
        <w:rPr>
          <w:sz w:val="24"/>
          <w:szCs w:val="24"/>
        </w:rPr>
        <w:t>szczególności obowiązków, o których mowa w §</w:t>
      </w:r>
      <w:r w:rsidR="009B152A">
        <w:rPr>
          <w:sz w:val="24"/>
          <w:szCs w:val="24"/>
        </w:rPr>
        <w:t xml:space="preserve"> </w:t>
      </w:r>
      <w:r w:rsidR="00EA1B26" w:rsidRPr="000469A6">
        <w:rPr>
          <w:sz w:val="24"/>
          <w:szCs w:val="24"/>
        </w:rPr>
        <w:t>5</w:t>
      </w:r>
      <w:r w:rsidRPr="000469A6">
        <w:rPr>
          <w:sz w:val="24"/>
          <w:szCs w:val="24"/>
        </w:rPr>
        <w:t xml:space="preserve"> ust 5,</w:t>
      </w:r>
      <w:r w:rsidR="009B152A">
        <w:rPr>
          <w:sz w:val="24"/>
          <w:szCs w:val="24"/>
        </w:rPr>
        <w:t xml:space="preserve"> 6 i </w:t>
      </w:r>
      <w:r w:rsidRPr="000469A6">
        <w:rPr>
          <w:sz w:val="24"/>
          <w:szCs w:val="24"/>
        </w:rPr>
        <w:t xml:space="preserve">10 </w:t>
      </w:r>
      <w:r w:rsidR="009B152A">
        <w:rPr>
          <w:sz w:val="24"/>
          <w:szCs w:val="24"/>
        </w:rPr>
        <w:t xml:space="preserve">- </w:t>
      </w:r>
      <w:r w:rsidRPr="000469A6">
        <w:rPr>
          <w:sz w:val="24"/>
          <w:szCs w:val="24"/>
        </w:rPr>
        <w:t>w wysokości 5% ceny całkowitej określonej w § 2 ust. 1 umowy brutto,</w:t>
      </w:r>
    </w:p>
    <w:p w14:paraId="657EA401" w14:textId="227141ED" w:rsidR="00A54779" w:rsidRPr="000469A6" w:rsidRDefault="002B0B21" w:rsidP="000469A6">
      <w:pPr>
        <w:pStyle w:val="Akapitzlist"/>
        <w:numPr>
          <w:ilvl w:val="1"/>
          <w:numId w:val="3"/>
        </w:numPr>
        <w:spacing w:before="29" w:line="264" w:lineRule="auto"/>
        <w:ind w:left="426" w:right="4" w:hanging="359"/>
        <w:rPr>
          <w:sz w:val="24"/>
          <w:szCs w:val="24"/>
        </w:rPr>
      </w:pPr>
      <w:r w:rsidRPr="000469A6">
        <w:rPr>
          <w:sz w:val="24"/>
          <w:szCs w:val="24"/>
        </w:rPr>
        <w:t>Zamawiający może odstąpić od umowy z przyczyn leżących po stronie Wykonawcy, w</w:t>
      </w:r>
      <w:r w:rsidR="00847EB2" w:rsidRPr="000469A6">
        <w:rPr>
          <w:sz w:val="24"/>
          <w:szCs w:val="24"/>
        </w:rPr>
        <w:t> </w:t>
      </w:r>
      <w:r w:rsidRPr="000469A6">
        <w:rPr>
          <w:sz w:val="24"/>
          <w:szCs w:val="24"/>
        </w:rPr>
        <w:t xml:space="preserve">szczególności zaistnienia okoliczności, o których mowa w § </w:t>
      </w:r>
      <w:r w:rsidR="00EA1B26" w:rsidRPr="000469A6">
        <w:rPr>
          <w:sz w:val="24"/>
          <w:szCs w:val="24"/>
        </w:rPr>
        <w:t>5</w:t>
      </w:r>
      <w:r w:rsidRPr="000469A6">
        <w:rPr>
          <w:sz w:val="24"/>
          <w:szCs w:val="24"/>
        </w:rPr>
        <w:t xml:space="preserve"> ust. 5, 6 i 10 oraz 3-krotne opóźnienie względem godzin określonych w §</w:t>
      </w:r>
      <w:r w:rsidR="009B152A">
        <w:rPr>
          <w:sz w:val="24"/>
          <w:szCs w:val="24"/>
        </w:rPr>
        <w:t xml:space="preserve"> </w:t>
      </w:r>
      <w:r w:rsidRPr="000469A6">
        <w:rPr>
          <w:sz w:val="24"/>
          <w:szCs w:val="24"/>
        </w:rPr>
        <w:t>1 umowy powstałe z winy Wykonawcy, w</w:t>
      </w:r>
      <w:r w:rsidR="000469A6">
        <w:rPr>
          <w:sz w:val="24"/>
          <w:szCs w:val="24"/>
        </w:rPr>
        <w:t> </w:t>
      </w:r>
      <w:r w:rsidRPr="000469A6">
        <w:rPr>
          <w:sz w:val="24"/>
          <w:szCs w:val="24"/>
        </w:rPr>
        <w:t>takim przypadku Wykonawca zapłaci Zamawiającemu karę umowną z tytułu odstąpienia od umowy w wysokości 10% ceny całkowitej określonej w § 2</w:t>
      </w:r>
      <w:r w:rsidR="000469A6" w:rsidRPr="000469A6">
        <w:rPr>
          <w:sz w:val="24"/>
          <w:szCs w:val="24"/>
        </w:rPr>
        <w:t xml:space="preserve"> </w:t>
      </w:r>
      <w:r w:rsidRPr="000469A6">
        <w:rPr>
          <w:sz w:val="24"/>
          <w:szCs w:val="24"/>
        </w:rPr>
        <w:t xml:space="preserve">ust. 1 umowy. Zamawiający może </w:t>
      </w:r>
      <w:r w:rsidR="002D1B23" w:rsidRPr="000469A6">
        <w:rPr>
          <w:sz w:val="24"/>
          <w:szCs w:val="24"/>
        </w:rPr>
        <w:t>złożyć</w:t>
      </w:r>
      <w:r w:rsidRPr="000469A6">
        <w:rPr>
          <w:sz w:val="24"/>
          <w:szCs w:val="24"/>
        </w:rPr>
        <w:t xml:space="preserve"> oświadczenie o odstąpieniu od umowy </w:t>
      </w:r>
      <w:r w:rsidR="00847EB2" w:rsidRPr="000469A6">
        <w:rPr>
          <w:sz w:val="24"/>
          <w:szCs w:val="24"/>
        </w:rPr>
        <w:t>w</w:t>
      </w:r>
      <w:r w:rsidR="000469A6" w:rsidRPr="000469A6">
        <w:rPr>
          <w:sz w:val="24"/>
          <w:szCs w:val="24"/>
        </w:rPr>
        <w:t> </w:t>
      </w:r>
      <w:r w:rsidRPr="000469A6">
        <w:rPr>
          <w:sz w:val="24"/>
          <w:szCs w:val="24"/>
        </w:rPr>
        <w:t>terminie 21 dni od dnia wystąpienia zdarzenia uzasadniającego odstąpienie od</w:t>
      </w:r>
      <w:r w:rsidR="00847EB2" w:rsidRPr="000469A6">
        <w:rPr>
          <w:sz w:val="24"/>
          <w:szCs w:val="24"/>
        </w:rPr>
        <w:t xml:space="preserve"> umowy</w:t>
      </w:r>
    </w:p>
    <w:p w14:paraId="6B91FB0E" w14:textId="07098CCC" w:rsidR="00A54779" w:rsidRPr="004100E9" w:rsidRDefault="002B0B21" w:rsidP="00847EB2">
      <w:pPr>
        <w:pStyle w:val="Tekstpodstawowy6"/>
        <w:numPr>
          <w:ilvl w:val="0"/>
          <w:numId w:val="18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Zamawiający zobowiązany jest do zapłacenia kary umownej w przypadku odstąpienia od realizacji umowy przez Zamawiającego z przyczyn od niego zależnych w wysokości 10% ceny całkowitej określonej w § 2 ust. 1 umowy, za wyjątkiem sytuacji określonej w §</w:t>
      </w:r>
      <w:r w:rsidR="00EA1B26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umowy.</w:t>
      </w:r>
    </w:p>
    <w:p w14:paraId="5A5941FE" w14:textId="77777777" w:rsidR="00A54779" w:rsidRPr="004100E9" w:rsidRDefault="002B0B21" w:rsidP="00847EB2">
      <w:pPr>
        <w:pStyle w:val="Tekstpodstawowy6"/>
        <w:numPr>
          <w:ilvl w:val="0"/>
          <w:numId w:val="18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Strony zastrzegają sobie prawo dochodzenia odszkodowania uzupełniającego do wysokości rzeczywiście poniesionej szkody.</w:t>
      </w:r>
    </w:p>
    <w:p w14:paraId="2D459B7F" w14:textId="262292F0" w:rsidR="00A54779" w:rsidRDefault="002B0B21" w:rsidP="00847EB2">
      <w:pPr>
        <w:pStyle w:val="Tekstpodstawowy6"/>
        <w:numPr>
          <w:ilvl w:val="0"/>
          <w:numId w:val="18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Zamawiający zastrzega sobie prawo </w:t>
      </w:r>
      <w:r w:rsidR="009B152A">
        <w:rPr>
          <w:rFonts w:ascii="Times New Roman" w:hAnsi="Times New Roman" w:cs="Times New Roman"/>
          <w:sz w:val="24"/>
          <w:szCs w:val="24"/>
          <w:lang w:val="pl-PL"/>
        </w:rPr>
        <w:t xml:space="preserve">sumow3ania kar umownych z poszczególnych tytułów i 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potrącenia należności z </w:t>
      </w:r>
      <w:r w:rsidR="002D1B23" w:rsidRPr="004100E9">
        <w:rPr>
          <w:rFonts w:ascii="Times New Roman" w:hAnsi="Times New Roman" w:cs="Times New Roman"/>
          <w:sz w:val="24"/>
          <w:szCs w:val="24"/>
          <w:lang w:val="pl-PL"/>
        </w:rPr>
        <w:t>tytułu</w:t>
      </w:r>
      <w:r w:rsidR="00EE1D5B">
        <w:rPr>
          <w:rFonts w:ascii="Times New Roman" w:hAnsi="Times New Roman" w:cs="Times New Roman"/>
          <w:sz w:val="24"/>
          <w:szCs w:val="24"/>
          <w:lang w:val="pl-PL"/>
        </w:rPr>
        <w:t xml:space="preserve"> kar umownych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, z faktur wystawianych przez Wykonawcę.</w:t>
      </w:r>
    </w:p>
    <w:p w14:paraId="176BBA49" w14:textId="77777777" w:rsidR="00EE1D5B" w:rsidRPr="004100E9" w:rsidRDefault="00EE1D5B" w:rsidP="00EE1D5B">
      <w:pPr>
        <w:pStyle w:val="Tekstpodstawowy6"/>
        <w:shd w:val="clear" w:color="auto" w:fill="auto"/>
        <w:tabs>
          <w:tab w:val="left" w:pos="663"/>
        </w:tabs>
        <w:spacing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6B1207" w14:textId="4258FDAE" w:rsidR="00A54779" w:rsidRPr="002A0C72" w:rsidRDefault="002D1B23" w:rsidP="00847EB2">
      <w:pPr>
        <w:pStyle w:val="Tekstpodstawowy"/>
        <w:spacing w:before="2"/>
        <w:ind w:left="4477"/>
        <w:jc w:val="both"/>
        <w:rPr>
          <w:b/>
          <w:bCs/>
          <w:sz w:val="24"/>
          <w:szCs w:val="24"/>
        </w:rPr>
      </w:pPr>
      <w:r w:rsidRPr="002A0C72">
        <w:rPr>
          <w:b/>
          <w:bCs/>
          <w:sz w:val="24"/>
          <w:szCs w:val="24"/>
        </w:rPr>
        <w:t>§</w:t>
      </w:r>
      <w:r w:rsidRPr="002A0C72">
        <w:rPr>
          <w:b/>
          <w:bCs/>
          <w:spacing w:val="-8"/>
          <w:sz w:val="24"/>
          <w:szCs w:val="24"/>
        </w:rPr>
        <w:t xml:space="preserve"> </w:t>
      </w:r>
      <w:r w:rsidR="00847EB2" w:rsidRPr="002A0C72">
        <w:rPr>
          <w:b/>
          <w:bCs/>
          <w:spacing w:val="-10"/>
          <w:sz w:val="24"/>
          <w:szCs w:val="24"/>
        </w:rPr>
        <w:t>7</w:t>
      </w:r>
    </w:p>
    <w:p w14:paraId="409F8DE7" w14:textId="13ECA1E5" w:rsidR="00A54779" w:rsidRPr="004100E9" w:rsidRDefault="002B0B21" w:rsidP="005D2778">
      <w:pPr>
        <w:pStyle w:val="Tekstpodstawowy6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Zamawiający ma prawo odstąpienia od umowy w przypadku wystąpienia istotnej okolic</w:t>
      </w:r>
      <w:r w:rsidR="002D1B23" w:rsidRPr="004100E9">
        <w:rPr>
          <w:rFonts w:ascii="Times New Roman" w:hAnsi="Times New Roman" w:cs="Times New Roman"/>
          <w:sz w:val="24"/>
          <w:szCs w:val="24"/>
          <w:lang w:val="pl-PL"/>
        </w:rPr>
        <w:t>zn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ości powodującej, że wykonanie umowy nie leży w interesie Zamawiającego, czego nie można było przewidzieć w chwili zawarcia umowy, w terminie 30 dni od powzięcia wiadomości o tych okolic</w:t>
      </w:r>
      <w:r w:rsidR="002D1B23" w:rsidRPr="004100E9">
        <w:rPr>
          <w:rFonts w:ascii="Times New Roman" w:hAnsi="Times New Roman" w:cs="Times New Roman"/>
          <w:sz w:val="24"/>
          <w:szCs w:val="24"/>
          <w:lang w:val="pl-PL"/>
        </w:rPr>
        <w:t>zn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ościach.</w:t>
      </w:r>
    </w:p>
    <w:p w14:paraId="4413BE52" w14:textId="293DEE27" w:rsidR="00A54779" w:rsidRPr="004100E9" w:rsidRDefault="002B0B21" w:rsidP="005D2778">
      <w:pPr>
        <w:pStyle w:val="Tekstpodstawowy6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 wypadku określonym w ust.</w:t>
      </w:r>
      <w:r w:rsidR="00EE1D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E1D5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 xml:space="preserve"> Zamawiający zobowiązany jest do zapłacenia Wykonawcy wyłącznie wynagrodzenie za wykonaną część umowy.</w:t>
      </w:r>
    </w:p>
    <w:p w14:paraId="44791CBE" w14:textId="1DE39D00" w:rsidR="00A54779" w:rsidRPr="004100E9" w:rsidRDefault="002B0B21" w:rsidP="005D2778">
      <w:pPr>
        <w:pStyle w:val="Tekstpodstawowy6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Strony mają prawo rozwiązania umowy w każdym czasie za porozumieniem stron lub z</w:t>
      </w:r>
      <w:r w:rsidR="00847EB2" w:rsidRPr="004100E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100E9">
        <w:rPr>
          <w:rFonts w:ascii="Times New Roman" w:hAnsi="Times New Roman" w:cs="Times New Roman"/>
          <w:sz w:val="24"/>
          <w:szCs w:val="24"/>
          <w:lang w:val="pl-PL"/>
        </w:rPr>
        <w:t>zachowaniem 30-dniowego okresu wypowiedzenia, bez obowiązku zapłaty kar umownych.</w:t>
      </w:r>
    </w:p>
    <w:p w14:paraId="723ED75B" w14:textId="77777777" w:rsidR="002D1B23" w:rsidRPr="002A0C72" w:rsidRDefault="002D1B23" w:rsidP="00847EB2">
      <w:pPr>
        <w:pStyle w:val="Tekstpodstawowy"/>
        <w:spacing w:line="284" w:lineRule="exact"/>
        <w:ind w:left="4472"/>
        <w:jc w:val="both"/>
        <w:rPr>
          <w:b/>
          <w:bCs/>
          <w:sz w:val="24"/>
          <w:szCs w:val="24"/>
        </w:rPr>
      </w:pPr>
    </w:p>
    <w:p w14:paraId="75506D67" w14:textId="4E27F576" w:rsidR="00A54779" w:rsidRPr="002A0C72" w:rsidRDefault="002B0B21" w:rsidP="00847EB2">
      <w:pPr>
        <w:pStyle w:val="Tekstpodstawowy"/>
        <w:spacing w:line="284" w:lineRule="exact"/>
        <w:ind w:left="4472"/>
        <w:jc w:val="both"/>
        <w:rPr>
          <w:b/>
          <w:bCs/>
          <w:sz w:val="24"/>
          <w:szCs w:val="24"/>
        </w:rPr>
      </w:pPr>
      <w:r w:rsidRPr="002A0C72">
        <w:rPr>
          <w:b/>
          <w:bCs/>
          <w:sz w:val="24"/>
          <w:szCs w:val="24"/>
        </w:rPr>
        <w:t>§</w:t>
      </w:r>
      <w:r w:rsidRPr="002A0C72">
        <w:rPr>
          <w:b/>
          <w:bCs/>
          <w:spacing w:val="-7"/>
          <w:sz w:val="24"/>
          <w:szCs w:val="24"/>
        </w:rPr>
        <w:t xml:space="preserve"> </w:t>
      </w:r>
      <w:r w:rsidR="00847EB2" w:rsidRPr="002A0C72">
        <w:rPr>
          <w:b/>
          <w:bCs/>
          <w:spacing w:val="-10"/>
          <w:sz w:val="24"/>
          <w:szCs w:val="24"/>
        </w:rPr>
        <w:t>8</w:t>
      </w:r>
    </w:p>
    <w:p w14:paraId="2981F417" w14:textId="77777777" w:rsidR="00A54779" w:rsidRPr="004100E9" w:rsidRDefault="002B0B21" w:rsidP="00847EB2">
      <w:pPr>
        <w:pStyle w:val="Tekstpodstawowy6"/>
        <w:numPr>
          <w:ilvl w:val="0"/>
          <w:numId w:val="17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 sprawach nieuregulowanych niniejszą umową mają zastosowanie przepisy Kodeks cywilny oraz Prawo przewozowe.</w:t>
      </w:r>
    </w:p>
    <w:p w14:paraId="797DF0F1" w14:textId="77777777" w:rsidR="00A54779" w:rsidRPr="004100E9" w:rsidRDefault="002B0B21" w:rsidP="00847EB2">
      <w:pPr>
        <w:pStyle w:val="Tekstpodstawowy6"/>
        <w:numPr>
          <w:ilvl w:val="0"/>
          <w:numId w:val="17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Ewentualne spory wynikające z niewykonania lub nienależytego wykonania umowy będzie rozstrzygać sąd powszechny, właściwy dla siedziby Zamawiającego.</w:t>
      </w:r>
    </w:p>
    <w:p w14:paraId="6F913E8A" w14:textId="77777777" w:rsidR="00A54779" w:rsidRPr="004100E9" w:rsidRDefault="002B0B21" w:rsidP="00847EB2">
      <w:pPr>
        <w:pStyle w:val="Tekstpodstawowy6"/>
        <w:numPr>
          <w:ilvl w:val="0"/>
          <w:numId w:val="17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00E9">
        <w:rPr>
          <w:rFonts w:ascii="Times New Roman" w:hAnsi="Times New Roman" w:cs="Times New Roman"/>
          <w:sz w:val="24"/>
          <w:szCs w:val="24"/>
          <w:lang w:val="pl-PL"/>
        </w:rPr>
        <w:t>Wykonawca, bez pisemnej zgody Zamawiającego, nie może przenieść wierzytelności wynikających z niniejszej umowy na rzecz osób trzecich.</w:t>
      </w:r>
    </w:p>
    <w:p w14:paraId="3219310A" w14:textId="77777777" w:rsidR="00A54779" w:rsidRPr="002A0C72" w:rsidRDefault="00A54779" w:rsidP="00847EB2">
      <w:pPr>
        <w:pStyle w:val="Tekstpodstawowy"/>
        <w:spacing w:before="31"/>
        <w:jc w:val="both"/>
        <w:rPr>
          <w:b/>
          <w:bCs/>
          <w:sz w:val="24"/>
          <w:szCs w:val="24"/>
        </w:rPr>
      </w:pPr>
    </w:p>
    <w:p w14:paraId="0B7B1EAF" w14:textId="271FA5E0" w:rsidR="00A54779" w:rsidRPr="002A0C72" w:rsidRDefault="002B0B21" w:rsidP="00847EB2">
      <w:pPr>
        <w:pStyle w:val="Tekstpodstawowy"/>
        <w:spacing w:before="1"/>
        <w:ind w:left="4468"/>
        <w:jc w:val="both"/>
        <w:rPr>
          <w:b/>
          <w:bCs/>
          <w:sz w:val="24"/>
          <w:szCs w:val="24"/>
        </w:rPr>
      </w:pPr>
      <w:r w:rsidRPr="002A0C72">
        <w:rPr>
          <w:b/>
          <w:bCs/>
          <w:w w:val="105"/>
          <w:sz w:val="24"/>
          <w:szCs w:val="24"/>
        </w:rPr>
        <w:t>§</w:t>
      </w:r>
      <w:r w:rsidRPr="002A0C72">
        <w:rPr>
          <w:b/>
          <w:bCs/>
          <w:spacing w:val="-15"/>
          <w:w w:val="105"/>
          <w:sz w:val="24"/>
          <w:szCs w:val="24"/>
        </w:rPr>
        <w:t xml:space="preserve"> </w:t>
      </w:r>
      <w:r w:rsidR="00847EB2" w:rsidRPr="002A0C72">
        <w:rPr>
          <w:b/>
          <w:bCs/>
          <w:spacing w:val="-10"/>
          <w:w w:val="105"/>
          <w:sz w:val="24"/>
          <w:szCs w:val="24"/>
        </w:rPr>
        <w:t>9</w:t>
      </w:r>
    </w:p>
    <w:p w14:paraId="0D54CF15" w14:textId="77777777" w:rsidR="00A54779" w:rsidRPr="004100E9" w:rsidRDefault="002B0B21" w:rsidP="000469A6">
      <w:pPr>
        <w:pStyle w:val="Tekstpodstawowy"/>
        <w:spacing w:before="29" w:line="264" w:lineRule="auto"/>
        <w:ind w:firstLine="7"/>
        <w:jc w:val="both"/>
        <w:rPr>
          <w:sz w:val="24"/>
          <w:szCs w:val="24"/>
        </w:rPr>
      </w:pPr>
      <w:r w:rsidRPr="004100E9">
        <w:rPr>
          <w:spacing w:val="-4"/>
          <w:sz w:val="24"/>
          <w:szCs w:val="24"/>
        </w:rPr>
        <w:t>Umowa</w:t>
      </w:r>
      <w:r w:rsidRPr="004100E9">
        <w:rPr>
          <w:spacing w:val="-8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niniejsza została</w:t>
      </w:r>
      <w:r w:rsidRPr="004100E9">
        <w:rPr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sporządzona</w:t>
      </w:r>
      <w:r w:rsidRPr="004100E9">
        <w:rPr>
          <w:spacing w:val="10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w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3 jednobrzmiących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egzemplarzach,</w:t>
      </w:r>
      <w:r w:rsidRPr="004100E9">
        <w:rPr>
          <w:spacing w:val="-12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z</w:t>
      </w:r>
      <w:r w:rsidRPr="004100E9">
        <w:rPr>
          <w:spacing w:val="-11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>których 1</w:t>
      </w:r>
      <w:r w:rsidRPr="004100E9">
        <w:rPr>
          <w:spacing w:val="-9"/>
          <w:sz w:val="24"/>
          <w:szCs w:val="24"/>
        </w:rPr>
        <w:t xml:space="preserve"> </w:t>
      </w:r>
      <w:r w:rsidRPr="004100E9">
        <w:rPr>
          <w:spacing w:val="-4"/>
          <w:sz w:val="24"/>
          <w:szCs w:val="24"/>
        </w:rPr>
        <w:t xml:space="preserve">egz. </w:t>
      </w:r>
      <w:r w:rsidRPr="004100E9">
        <w:rPr>
          <w:sz w:val="24"/>
          <w:szCs w:val="24"/>
        </w:rPr>
        <w:t>otrzymuje</w:t>
      </w:r>
      <w:r w:rsidRPr="004100E9">
        <w:rPr>
          <w:spacing w:val="-13"/>
          <w:sz w:val="24"/>
          <w:szCs w:val="24"/>
        </w:rPr>
        <w:t xml:space="preserve"> </w:t>
      </w:r>
      <w:r w:rsidRPr="004100E9">
        <w:rPr>
          <w:sz w:val="24"/>
          <w:szCs w:val="24"/>
        </w:rPr>
        <w:t>Wykonawca</w:t>
      </w:r>
      <w:r w:rsidRPr="004100E9">
        <w:rPr>
          <w:spacing w:val="-14"/>
          <w:sz w:val="24"/>
          <w:szCs w:val="24"/>
        </w:rPr>
        <w:t xml:space="preserve"> </w:t>
      </w:r>
      <w:r w:rsidRPr="004100E9">
        <w:rPr>
          <w:sz w:val="24"/>
          <w:szCs w:val="24"/>
        </w:rPr>
        <w:t>i</w:t>
      </w:r>
      <w:r w:rsidRPr="004100E9">
        <w:rPr>
          <w:spacing w:val="22"/>
          <w:sz w:val="24"/>
          <w:szCs w:val="24"/>
        </w:rPr>
        <w:t xml:space="preserve"> </w:t>
      </w:r>
      <w:r w:rsidRPr="004100E9">
        <w:rPr>
          <w:sz w:val="24"/>
          <w:szCs w:val="24"/>
        </w:rPr>
        <w:t>2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egz.</w:t>
      </w:r>
      <w:r w:rsidRPr="004100E9">
        <w:rPr>
          <w:spacing w:val="-16"/>
          <w:sz w:val="24"/>
          <w:szCs w:val="24"/>
        </w:rPr>
        <w:t xml:space="preserve"> </w:t>
      </w:r>
      <w:r w:rsidRPr="004100E9">
        <w:rPr>
          <w:sz w:val="24"/>
          <w:szCs w:val="24"/>
        </w:rPr>
        <w:t>Zamawiający.</w:t>
      </w:r>
    </w:p>
    <w:p w14:paraId="09991241" w14:textId="786956CA" w:rsidR="00A54779" w:rsidRPr="004100E9" w:rsidRDefault="00A54779" w:rsidP="00847EB2">
      <w:pPr>
        <w:pStyle w:val="Tekstpodstawowy"/>
        <w:spacing w:before="6"/>
        <w:jc w:val="both"/>
        <w:rPr>
          <w:sz w:val="24"/>
          <w:szCs w:val="24"/>
        </w:rPr>
      </w:pPr>
    </w:p>
    <w:p w14:paraId="505DEEE0" w14:textId="77777777" w:rsidR="00A54779" w:rsidRPr="004100E9" w:rsidRDefault="00A54779" w:rsidP="00847EB2">
      <w:pPr>
        <w:pStyle w:val="Tekstpodstawowy"/>
        <w:spacing w:before="1"/>
        <w:jc w:val="both"/>
        <w:rPr>
          <w:sz w:val="24"/>
          <w:szCs w:val="24"/>
        </w:rPr>
      </w:pPr>
    </w:p>
    <w:p w14:paraId="3EA1E81C" w14:textId="77777777" w:rsidR="00A54779" w:rsidRPr="004100E9" w:rsidRDefault="00A54779" w:rsidP="00847EB2">
      <w:pPr>
        <w:pStyle w:val="Tekstpodstawowy"/>
        <w:jc w:val="both"/>
        <w:rPr>
          <w:sz w:val="24"/>
          <w:szCs w:val="24"/>
        </w:rPr>
        <w:sectPr w:rsidR="00A54779" w:rsidRPr="004100E9" w:rsidSect="0047202B">
          <w:footerReference w:type="default" r:id="rId8"/>
          <w:pgSz w:w="11910" w:h="16840"/>
          <w:pgMar w:top="851" w:right="1133" w:bottom="1280" w:left="1417" w:header="0" w:footer="1088" w:gutter="0"/>
          <w:cols w:space="708"/>
        </w:sectPr>
      </w:pPr>
    </w:p>
    <w:p w14:paraId="645240C1" w14:textId="77777777" w:rsidR="00A54779" w:rsidRPr="004100E9" w:rsidRDefault="002B0B21" w:rsidP="001A22EE">
      <w:pPr>
        <w:spacing w:before="76"/>
        <w:jc w:val="both"/>
        <w:rPr>
          <w:b/>
          <w:sz w:val="24"/>
          <w:szCs w:val="24"/>
        </w:rPr>
      </w:pPr>
      <w:r w:rsidRPr="004100E9">
        <w:rPr>
          <w:b/>
          <w:spacing w:val="-2"/>
          <w:sz w:val="24"/>
          <w:szCs w:val="24"/>
        </w:rPr>
        <w:t>Wykonawca</w:t>
      </w:r>
    </w:p>
    <w:p w14:paraId="428B0A00" w14:textId="7C33744C" w:rsidR="00A54779" w:rsidRPr="004100E9" w:rsidRDefault="00A54779" w:rsidP="00847EB2">
      <w:pPr>
        <w:pStyle w:val="Tekstpodstawowy"/>
        <w:spacing w:before="166"/>
        <w:jc w:val="both"/>
        <w:rPr>
          <w:b/>
          <w:sz w:val="24"/>
          <w:szCs w:val="24"/>
        </w:rPr>
      </w:pPr>
    </w:p>
    <w:p w14:paraId="44202EBC" w14:textId="77777777" w:rsidR="00A54779" w:rsidRPr="004100E9" w:rsidRDefault="002B0B21" w:rsidP="00847EB2">
      <w:pPr>
        <w:jc w:val="both"/>
        <w:rPr>
          <w:sz w:val="24"/>
          <w:szCs w:val="24"/>
        </w:rPr>
      </w:pPr>
      <w:r w:rsidRPr="004100E9">
        <w:rPr>
          <w:sz w:val="24"/>
          <w:szCs w:val="24"/>
        </w:rPr>
        <w:br w:type="column"/>
      </w:r>
    </w:p>
    <w:p w14:paraId="21ADB59F" w14:textId="77777777" w:rsidR="00A54779" w:rsidRPr="004100E9" w:rsidRDefault="00A54779" w:rsidP="00847EB2">
      <w:pPr>
        <w:pStyle w:val="Tekstpodstawowy"/>
        <w:jc w:val="both"/>
        <w:rPr>
          <w:sz w:val="24"/>
          <w:szCs w:val="24"/>
        </w:rPr>
      </w:pPr>
    </w:p>
    <w:p w14:paraId="201D47A4" w14:textId="77777777" w:rsidR="00A54779" w:rsidRPr="004100E9" w:rsidRDefault="00A54779" w:rsidP="00847EB2">
      <w:pPr>
        <w:pStyle w:val="Tekstpodstawowy"/>
        <w:spacing w:before="98"/>
        <w:jc w:val="both"/>
        <w:rPr>
          <w:sz w:val="24"/>
          <w:szCs w:val="24"/>
        </w:rPr>
      </w:pPr>
    </w:p>
    <w:p w14:paraId="2313CB2C" w14:textId="77777777" w:rsidR="00A54779" w:rsidRPr="004100E9" w:rsidRDefault="002B0B21" w:rsidP="00847EB2">
      <w:pPr>
        <w:spacing w:before="76"/>
        <w:jc w:val="both"/>
        <w:rPr>
          <w:b/>
          <w:sz w:val="24"/>
          <w:szCs w:val="24"/>
        </w:rPr>
      </w:pPr>
      <w:r w:rsidRPr="004100E9">
        <w:rPr>
          <w:sz w:val="24"/>
          <w:szCs w:val="24"/>
        </w:rPr>
        <w:br w:type="column"/>
      </w:r>
      <w:r w:rsidRPr="004100E9">
        <w:rPr>
          <w:b/>
          <w:spacing w:val="-2"/>
          <w:sz w:val="24"/>
          <w:szCs w:val="24"/>
        </w:rPr>
        <w:t>Zamawiający</w:t>
      </w:r>
    </w:p>
    <w:sectPr w:rsidR="00A54779" w:rsidRPr="004100E9">
      <w:type w:val="continuous"/>
      <w:pgSz w:w="11910" w:h="16840"/>
      <w:pgMar w:top="860" w:right="1133" w:bottom="280" w:left="1417" w:header="0" w:footer="1088" w:gutter="0"/>
      <w:cols w:num="3" w:space="708" w:equalWidth="0">
        <w:col w:w="3777" w:space="40"/>
        <w:col w:w="2921" w:space="34"/>
        <w:col w:w="25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608B" w14:textId="77777777" w:rsidR="00947F1F" w:rsidRDefault="00947F1F">
      <w:r>
        <w:separator/>
      </w:r>
    </w:p>
  </w:endnote>
  <w:endnote w:type="continuationSeparator" w:id="0">
    <w:p w14:paraId="04E4C643" w14:textId="77777777" w:rsidR="00947F1F" w:rsidRDefault="0094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127412"/>
      <w:docPartObj>
        <w:docPartGallery w:val="Page Numbers (Bottom of Page)"/>
        <w:docPartUnique/>
      </w:docPartObj>
    </w:sdtPr>
    <w:sdtContent>
      <w:p w14:paraId="5D360F9F" w14:textId="1C842D7D" w:rsidR="000469A6" w:rsidRDefault="000469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91B">
          <w:rPr>
            <w:noProof/>
          </w:rPr>
          <w:t>5</w:t>
        </w:r>
        <w:r>
          <w:fldChar w:fldCharType="end"/>
        </w:r>
      </w:p>
    </w:sdtContent>
  </w:sdt>
  <w:p w14:paraId="09EFDD44" w14:textId="4B372BEC" w:rsidR="00A54779" w:rsidRDefault="00A5477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B0E4" w14:textId="77777777" w:rsidR="00947F1F" w:rsidRDefault="00947F1F">
      <w:r>
        <w:separator/>
      </w:r>
    </w:p>
  </w:footnote>
  <w:footnote w:type="continuationSeparator" w:id="0">
    <w:p w14:paraId="1B253B0B" w14:textId="77777777" w:rsidR="00947F1F" w:rsidRDefault="0094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561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4647D"/>
    <w:multiLevelType w:val="hybridMultilevel"/>
    <w:tmpl w:val="01264D94"/>
    <w:lvl w:ilvl="0" w:tplc="7F22D05C">
      <w:start w:val="1"/>
      <w:numFmt w:val="decimal"/>
      <w:lvlText w:val="%1."/>
      <w:lvlJc w:val="left"/>
      <w:pPr>
        <w:ind w:left="494" w:hanging="357"/>
      </w:pPr>
      <w:rPr>
        <w:rFonts w:hint="default"/>
        <w:spacing w:val="0"/>
        <w:w w:val="97"/>
        <w:lang w:val="pl-PL" w:eastAsia="en-US" w:bidi="ar-SA"/>
      </w:rPr>
    </w:lvl>
    <w:lvl w:ilvl="1" w:tplc="EA380F12">
      <w:numFmt w:val="bullet"/>
      <w:lvlText w:val="•"/>
      <w:lvlJc w:val="left"/>
      <w:pPr>
        <w:ind w:left="1385" w:hanging="357"/>
      </w:pPr>
      <w:rPr>
        <w:rFonts w:hint="default"/>
        <w:lang w:val="pl-PL" w:eastAsia="en-US" w:bidi="ar-SA"/>
      </w:rPr>
    </w:lvl>
    <w:lvl w:ilvl="2" w:tplc="61C07F9C">
      <w:numFmt w:val="bullet"/>
      <w:lvlText w:val="•"/>
      <w:lvlJc w:val="left"/>
      <w:pPr>
        <w:ind w:left="2270" w:hanging="357"/>
      </w:pPr>
      <w:rPr>
        <w:rFonts w:hint="default"/>
        <w:lang w:val="pl-PL" w:eastAsia="en-US" w:bidi="ar-SA"/>
      </w:rPr>
    </w:lvl>
    <w:lvl w:ilvl="3" w:tplc="09C41B6C">
      <w:numFmt w:val="bullet"/>
      <w:lvlText w:val="•"/>
      <w:lvlJc w:val="left"/>
      <w:pPr>
        <w:ind w:left="3156" w:hanging="357"/>
      </w:pPr>
      <w:rPr>
        <w:rFonts w:hint="default"/>
        <w:lang w:val="pl-PL" w:eastAsia="en-US" w:bidi="ar-SA"/>
      </w:rPr>
    </w:lvl>
    <w:lvl w:ilvl="4" w:tplc="424AA71A">
      <w:numFmt w:val="bullet"/>
      <w:lvlText w:val="•"/>
      <w:lvlJc w:val="left"/>
      <w:pPr>
        <w:ind w:left="4041" w:hanging="357"/>
      </w:pPr>
      <w:rPr>
        <w:rFonts w:hint="default"/>
        <w:lang w:val="pl-PL" w:eastAsia="en-US" w:bidi="ar-SA"/>
      </w:rPr>
    </w:lvl>
    <w:lvl w:ilvl="5" w:tplc="18DC1CF0">
      <w:numFmt w:val="bullet"/>
      <w:lvlText w:val="•"/>
      <w:lvlJc w:val="left"/>
      <w:pPr>
        <w:ind w:left="4927" w:hanging="357"/>
      </w:pPr>
      <w:rPr>
        <w:rFonts w:hint="default"/>
        <w:lang w:val="pl-PL" w:eastAsia="en-US" w:bidi="ar-SA"/>
      </w:rPr>
    </w:lvl>
    <w:lvl w:ilvl="6" w:tplc="6F9AD3E0">
      <w:numFmt w:val="bullet"/>
      <w:lvlText w:val="•"/>
      <w:lvlJc w:val="left"/>
      <w:pPr>
        <w:ind w:left="5812" w:hanging="357"/>
      </w:pPr>
      <w:rPr>
        <w:rFonts w:hint="default"/>
        <w:lang w:val="pl-PL" w:eastAsia="en-US" w:bidi="ar-SA"/>
      </w:rPr>
    </w:lvl>
    <w:lvl w:ilvl="7" w:tplc="EFE0EA64">
      <w:numFmt w:val="bullet"/>
      <w:lvlText w:val="•"/>
      <w:lvlJc w:val="left"/>
      <w:pPr>
        <w:ind w:left="6697" w:hanging="357"/>
      </w:pPr>
      <w:rPr>
        <w:rFonts w:hint="default"/>
        <w:lang w:val="pl-PL" w:eastAsia="en-US" w:bidi="ar-SA"/>
      </w:rPr>
    </w:lvl>
    <w:lvl w:ilvl="8" w:tplc="B35C872A">
      <w:numFmt w:val="bullet"/>
      <w:lvlText w:val="•"/>
      <w:lvlJc w:val="left"/>
      <w:pPr>
        <w:ind w:left="7583" w:hanging="357"/>
      </w:pPr>
      <w:rPr>
        <w:rFonts w:hint="default"/>
        <w:lang w:val="pl-PL" w:eastAsia="en-US" w:bidi="ar-SA"/>
      </w:rPr>
    </w:lvl>
  </w:abstractNum>
  <w:abstractNum w:abstractNumId="2" w15:restartNumberingAfterBreak="0">
    <w:nsid w:val="171F30C5"/>
    <w:multiLevelType w:val="hybridMultilevel"/>
    <w:tmpl w:val="838038A6"/>
    <w:lvl w:ilvl="0" w:tplc="75188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6D363B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92EC2C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6D55B5"/>
    <w:multiLevelType w:val="hybridMultilevel"/>
    <w:tmpl w:val="F3C67D14"/>
    <w:lvl w:ilvl="0" w:tplc="FFFFFFFF">
      <w:start w:val="1"/>
      <w:numFmt w:val="decimal"/>
      <w:lvlText w:val="%1."/>
      <w:lvlJc w:val="left"/>
      <w:pPr>
        <w:ind w:left="472" w:hanging="33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color w:val="auto"/>
        <w:spacing w:val="-1"/>
        <w:w w:val="89"/>
        <w:sz w:val="23"/>
        <w:szCs w:val="23"/>
        <w:lang w:val="pl-PL" w:eastAsia="en-US" w:bidi="ar-SA"/>
      </w:rPr>
    </w:lvl>
    <w:lvl w:ilvl="1" w:tplc="FFFFFFFF">
      <w:numFmt w:val="bullet"/>
      <w:lvlText w:val="•"/>
      <w:lvlJc w:val="left"/>
      <w:pPr>
        <w:ind w:left="1367" w:hanging="333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54" w:hanging="33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2" w:hanging="33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29" w:hanging="33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7" w:hanging="33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04" w:hanging="33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1" w:hanging="33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79" w:hanging="333"/>
      </w:pPr>
      <w:rPr>
        <w:rFonts w:hint="default"/>
        <w:lang w:val="pl-PL" w:eastAsia="en-US" w:bidi="ar-SA"/>
      </w:rPr>
    </w:lvl>
  </w:abstractNum>
  <w:abstractNum w:abstractNumId="4" w15:restartNumberingAfterBreak="0">
    <w:nsid w:val="1BCA46F5"/>
    <w:multiLevelType w:val="hybridMultilevel"/>
    <w:tmpl w:val="B144188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30462F"/>
    <w:multiLevelType w:val="hybridMultilevel"/>
    <w:tmpl w:val="68201CC6"/>
    <w:lvl w:ilvl="0" w:tplc="34ECA0B4">
      <w:start w:val="1"/>
      <w:numFmt w:val="decimal"/>
      <w:lvlText w:val="%1."/>
      <w:lvlJc w:val="left"/>
      <w:pPr>
        <w:ind w:left="593" w:hanging="367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782E754">
      <w:numFmt w:val="bullet"/>
      <w:lvlText w:val="•"/>
      <w:lvlJc w:val="left"/>
      <w:pPr>
        <w:ind w:left="1475" w:hanging="367"/>
      </w:pPr>
      <w:rPr>
        <w:rFonts w:hint="default"/>
        <w:lang w:val="pl-PL" w:eastAsia="en-US" w:bidi="ar-SA"/>
      </w:rPr>
    </w:lvl>
    <w:lvl w:ilvl="2" w:tplc="1E7CD9D4">
      <w:numFmt w:val="bullet"/>
      <w:lvlText w:val="•"/>
      <w:lvlJc w:val="left"/>
      <w:pPr>
        <w:ind w:left="2350" w:hanging="367"/>
      </w:pPr>
      <w:rPr>
        <w:rFonts w:hint="default"/>
        <w:lang w:val="pl-PL" w:eastAsia="en-US" w:bidi="ar-SA"/>
      </w:rPr>
    </w:lvl>
    <w:lvl w:ilvl="3" w:tplc="315E3948">
      <w:numFmt w:val="bullet"/>
      <w:lvlText w:val="•"/>
      <w:lvlJc w:val="left"/>
      <w:pPr>
        <w:ind w:left="3226" w:hanging="367"/>
      </w:pPr>
      <w:rPr>
        <w:rFonts w:hint="default"/>
        <w:lang w:val="pl-PL" w:eastAsia="en-US" w:bidi="ar-SA"/>
      </w:rPr>
    </w:lvl>
    <w:lvl w:ilvl="4" w:tplc="E190D6D6">
      <w:numFmt w:val="bullet"/>
      <w:lvlText w:val="•"/>
      <w:lvlJc w:val="left"/>
      <w:pPr>
        <w:ind w:left="4101" w:hanging="367"/>
      </w:pPr>
      <w:rPr>
        <w:rFonts w:hint="default"/>
        <w:lang w:val="pl-PL" w:eastAsia="en-US" w:bidi="ar-SA"/>
      </w:rPr>
    </w:lvl>
    <w:lvl w:ilvl="5" w:tplc="6C02EC96">
      <w:numFmt w:val="bullet"/>
      <w:lvlText w:val="•"/>
      <w:lvlJc w:val="left"/>
      <w:pPr>
        <w:ind w:left="4977" w:hanging="367"/>
      </w:pPr>
      <w:rPr>
        <w:rFonts w:hint="default"/>
        <w:lang w:val="pl-PL" w:eastAsia="en-US" w:bidi="ar-SA"/>
      </w:rPr>
    </w:lvl>
    <w:lvl w:ilvl="6" w:tplc="B8C4DFF8">
      <w:numFmt w:val="bullet"/>
      <w:lvlText w:val="•"/>
      <w:lvlJc w:val="left"/>
      <w:pPr>
        <w:ind w:left="5852" w:hanging="367"/>
      </w:pPr>
      <w:rPr>
        <w:rFonts w:hint="default"/>
        <w:lang w:val="pl-PL" w:eastAsia="en-US" w:bidi="ar-SA"/>
      </w:rPr>
    </w:lvl>
    <w:lvl w:ilvl="7" w:tplc="AC62B0F6">
      <w:numFmt w:val="bullet"/>
      <w:lvlText w:val="•"/>
      <w:lvlJc w:val="left"/>
      <w:pPr>
        <w:ind w:left="6727" w:hanging="367"/>
      </w:pPr>
      <w:rPr>
        <w:rFonts w:hint="default"/>
        <w:lang w:val="pl-PL" w:eastAsia="en-US" w:bidi="ar-SA"/>
      </w:rPr>
    </w:lvl>
    <w:lvl w:ilvl="8" w:tplc="433E20F2">
      <w:numFmt w:val="bullet"/>
      <w:lvlText w:val="•"/>
      <w:lvlJc w:val="left"/>
      <w:pPr>
        <w:ind w:left="7603" w:hanging="367"/>
      </w:pPr>
      <w:rPr>
        <w:rFonts w:hint="default"/>
        <w:lang w:val="pl-PL" w:eastAsia="en-US" w:bidi="ar-SA"/>
      </w:rPr>
    </w:lvl>
  </w:abstractNum>
  <w:abstractNum w:abstractNumId="6" w15:restartNumberingAfterBreak="0">
    <w:nsid w:val="214343D5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319C8"/>
    <w:multiLevelType w:val="hybridMultilevel"/>
    <w:tmpl w:val="F3C67D14"/>
    <w:lvl w:ilvl="0" w:tplc="0874A438">
      <w:start w:val="1"/>
      <w:numFmt w:val="decimal"/>
      <w:lvlText w:val="%1."/>
      <w:lvlJc w:val="left"/>
      <w:pPr>
        <w:ind w:left="472" w:hanging="33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color w:val="auto"/>
        <w:spacing w:val="-1"/>
        <w:w w:val="89"/>
        <w:sz w:val="23"/>
        <w:szCs w:val="23"/>
        <w:lang w:val="pl-PL" w:eastAsia="en-US" w:bidi="ar-SA"/>
      </w:rPr>
    </w:lvl>
    <w:lvl w:ilvl="1" w:tplc="793080FE">
      <w:numFmt w:val="bullet"/>
      <w:lvlText w:val="•"/>
      <w:lvlJc w:val="left"/>
      <w:pPr>
        <w:ind w:left="1367" w:hanging="333"/>
      </w:pPr>
      <w:rPr>
        <w:rFonts w:hint="default"/>
        <w:lang w:val="pl-PL" w:eastAsia="en-US" w:bidi="ar-SA"/>
      </w:rPr>
    </w:lvl>
    <w:lvl w:ilvl="2" w:tplc="05EA26A2">
      <w:numFmt w:val="bullet"/>
      <w:lvlText w:val="•"/>
      <w:lvlJc w:val="left"/>
      <w:pPr>
        <w:ind w:left="2254" w:hanging="333"/>
      </w:pPr>
      <w:rPr>
        <w:rFonts w:hint="default"/>
        <w:lang w:val="pl-PL" w:eastAsia="en-US" w:bidi="ar-SA"/>
      </w:rPr>
    </w:lvl>
    <w:lvl w:ilvl="3" w:tplc="8F52A88E">
      <w:numFmt w:val="bullet"/>
      <w:lvlText w:val="•"/>
      <w:lvlJc w:val="left"/>
      <w:pPr>
        <w:ind w:left="3142" w:hanging="333"/>
      </w:pPr>
      <w:rPr>
        <w:rFonts w:hint="default"/>
        <w:lang w:val="pl-PL" w:eastAsia="en-US" w:bidi="ar-SA"/>
      </w:rPr>
    </w:lvl>
    <w:lvl w:ilvl="4" w:tplc="E0A0F646">
      <w:numFmt w:val="bullet"/>
      <w:lvlText w:val="•"/>
      <w:lvlJc w:val="left"/>
      <w:pPr>
        <w:ind w:left="4029" w:hanging="333"/>
      </w:pPr>
      <w:rPr>
        <w:rFonts w:hint="default"/>
        <w:lang w:val="pl-PL" w:eastAsia="en-US" w:bidi="ar-SA"/>
      </w:rPr>
    </w:lvl>
    <w:lvl w:ilvl="5" w:tplc="8332BCCE">
      <w:numFmt w:val="bullet"/>
      <w:lvlText w:val="•"/>
      <w:lvlJc w:val="left"/>
      <w:pPr>
        <w:ind w:left="4917" w:hanging="333"/>
      </w:pPr>
      <w:rPr>
        <w:rFonts w:hint="default"/>
        <w:lang w:val="pl-PL" w:eastAsia="en-US" w:bidi="ar-SA"/>
      </w:rPr>
    </w:lvl>
    <w:lvl w:ilvl="6" w:tplc="B1BAA822">
      <w:numFmt w:val="bullet"/>
      <w:lvlText w:val="•"/>
      <w:lvlJc w:val="left"/>
      <w:pPr>
        <w:ind w:left="5804" w:hanging="333"/>
      </w:pPr>
      <w:rPr>
        <w:rFonts w:hint="default"/>
        <w:lang w:val="pl-PL" w:eastAsia="en-US" w:bidi="ar-SA"/>
      </w:rPr>
    </w:lvl>
    <w:lvl w:ilvl="7" w:tplc="AF422346">
      <w:numFmt w:val="bullet"/>
      <w:lvlText w:val="•"/>
      <w:lvlJc w:val="left"/>
      <w:pPr>
        <w:ind w:left="6691" w:hanging="333"/>
      </w:pPr>
      <w:rPr>
        <w:rFonts w:hint="default"/>
        <w:lang w:val="pl-PL" w:eastAsia="en-US" w:bidi="ar-SA"/>
      </w:rPr>
    </w:lvl>
    <w:lvl w:ilvl="8" w:tplc="B2A852BA">
      <w:numFmt w:val="bullet"/>
      <w:lvlText w:val="•"/>
      <w:lvlJc w:val="left"/>
      <w:pPr>
        <w:ind w:left="7579" w:hanging="333"/>
      </w:pPr>
      <w:rPr>
        <w:rFonts w:hint="default"/>
        <w:lang w:val="pl-PL" w:eastAsia="en-US" w:bidi="ar-SA"/>
      </w:rPr>
    </w:lvl>
  </w:abstractNum>
  <w:abstractNum w:abstractNumId="8" w15:restartNumberingAfterBreak="0">
    <w:nsid w:val="29857B0B"/>
    <w:multiLevelType w:val="hybridMultilevel"/>
    <w:tmpl w:val="F3C67D14"/>
    <w:lvl w:ilvl="0" w:tplc="FFFFFFFF">
      <w:start w:val="1"/>
      <w:numFmt w:val="decimal"/>
      <w:lvlText w:val="%1."/>
      <w:lvlJc w:val="left"/>
      <w:pPr>
        <w:ind w:left="472" w:hanging="33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color w:val="auto"/>
        <w:spacing w:val="-1"/>
        <w:w w:val="89"/>
        <w:sz w:val="23"/>
        <w:szCs w:val="23"/>
        <w:lang w:val="pl-PL" w:eastAsia="en-US" w:bidi="ar-SA"/>
      </w:rPr>
    </w:lvl>
    <w:lvl w:ilvl="1" w:tplc="FFFFFFFF">
      <w:numFmt w:val="bullet"/>
      <w:lvlText w:val="•"/>
      <w:lvlJc w:val="left"/>
      <w:pPr>
        <w:ind w:left="1367" w:hanging="333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54" w:hanging="33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2" w:hanging="33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29" w:hanging="33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7" w:hanging="33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04" w:hanging="33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1" w:hanging="33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79" w:hanging="333"/>
      </w:pPr>
      <w:rPr>
        <w:rFonts w:hint="default"/>
        <w:lang w:val="pl-PL" w:eastAsia="en-US" w:bidi="ar-SA"/>
      </w:rPr>
    </w:lvl>
  </w:abstractNum>
  <w:abstractNum w:abstractNumId="9" w15:restartNumberingAfterBreak="0">
    <w:nsid w:val="36DB2B1C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EE4E5C"/>
    <w:multiLevelType w:val="multilevel"/>
    <w:tmpl w:val="F3E05CC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9606C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F51D53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0A5B16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302C18"/>
    <w:multiLevelType w:val="hybridMultilevel"/>
    <w:tmpl w:val="9B3A79B8"/>
    <w:lvl w:ilvl="0" w:tplc="D0BA22C4">
      <w:start w:val="1"/>
      <w:numFmt w:val="decimal"/>
      <w:lvlText w:val="%1."/>
      <w:lvlJc w:val="left"/>
      <w:pPr>
        <w:ind w:left="398" w:hanging="362"/>
        <w:jc w:val="right"/>
      </w:pPr>
      <w:rPr>
        <w:rFonts w:hint="default"/>
        <w:spacing w:val="0"/>
        <w:w w:val="93"/>
        <w:lang w:val="pl-PL" w:eastAsia="en-US" w:bidi="ar-SA"/>
      </w:rPr>
    </w:lvl>
    <w:lvl w:ilvl="1" w:tplc="02528628">
      <w:start w:val="1"/>
      <w:numFmt w:val="decimal"/>
      <w:lvlText w:val="%2)"/>
      <w:lvlJc w:val="left"/>
      <w:pPr>
        <w:ind w:left="75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5"/>
        <w:sz w:val="24"/>
        <w:szCs w:val="24"/>
        <w:lang w:val="pl-PL" w:eastAsia="en-US" w:bidi="ar-SA"/>
      </w:rPr>
    </w:lvl>
    <w:lvl w:ilvl="2" w:tplc="A1C215E4">
      <w:numFmt w:val="bullet"/>
      <w:lvlText w:val="•"/>
      <w:lvlJc w:val="left"/>
      <w:pPr>
        <w:ind w:left="1714" w:hanging="354"/>
      </w:pPr>
      <w:rPr>
        <w:rFonts w:hint="default"/>
        <w:lang w:val="pl-PL" w:eastAsia="en-US" w:bidi="ar-SA"/>
      </w:rPr>
    </w:lvl>
    <w:lvl w:ilvl="3" w:tplc="4E9E6BD0">
      <w:numFmt w:val="bullet"/>
      <w:lvlText w:val="•"/>
      <w:lvlJc w:val="left"/>
      <w:pPr>
        <w:ind w:left="2669" w:hanging="354"/>
      </w:pPr>
      <w:rPr>
        <w:rFonts w:hint="default"/>
        <w:lang w:val="pl-PL" w:eastAsia="en-US" w:bidi="ar-SA"/>
      </w:rPr>
    </w:lvl>
    <w:lvl w:ilvl="4" w:tplc="79202B1C">
      <w:numFmt w:val="bullet"/>
      <w:lvlText w:val="•"/>
      <w:lvlJc w:val="left"/>
      <w:pPr>
        <w:ind w:left="3624" w:hanging="354"/>
      </w:pPr>
      <w:rPr>
        <w:rFonts w:hint="default"/>
        <w:lang w:val="pl-PL" w:eastAsia="en-US" w:bidi="ar-SA"/>
      </w:rPr>
    </w:lvl>
    <w:lvl w:ilvl="5" w:tplc="5728F74E">
      <w:numFmt w:val="bullet"/>
      <w:lvlText w:val="•"/>
      <w:lvlJc w:val="left"/>
      <w:pPr>
        <w:ind w:left="4579" w:hanging="354"/>
      </w:pPr>
      <w:rPr>
        <w:rFonts w:hint="default"/>
        <w:lang w:val="pl-PL" w:eastAsia="en-US" w:bidi="ar-SA"/>
      </w:rPr>
    </w:lvl>
    <w:lvl w:ilvl="6" w:tplc="17D483CA">
      <w:numFmt w:val="bullet"/>
      <w:lvlText w:val="•"/>
      <w:lvlJc w:val="left"/>
      <w:pPr>
        <w:ind w:left="5534" w:hanging="354"/>
      </w:pPr>
      <w:rPr>
        <w:rFonts w:hint="default"/>
        <w:lang w:val="pl-PL" w:eastAsia="en-US" w:bidi="ar-SA"/>
      </w:rPr>
    </w:lvl>
    <w:lvl w:ilvl="7" w:tplc="4A483D78">
      <w:numFmt w:val="bullet"/>
      <w:lvlText w:val="•"/>
      <w:lvlJc w:val="left"/>
      <w:pPr>
        <w:ind w:left="6489" w:hanging="354"/>
      </w:pPr>
      <w:rPr>
        <w:rFonts w:hint="default"/>
        <w:lang w:val="pl-PL" w:eastAsia="en-US" w:bidi="ar-SA"/>
      </w:rPr>
    </w:lvl>
    <w:lvl w:ilvl="8" w:tplc="B12ED4E4">
      <w:numFmt w:val="bullet"/>
      <w:lvlText w:val="•"/>
      <w:lvlJc w:val="left"/>
      <w:pPr>
        <w:ind w:left="7444" w:hanging="354"/>
      </w:pPr>
      <w:rPr>
        <w:rFonts w:hint="default"/>
        <w:lang w:val="pl-PL" w:eastAsia="en-US" w:bidi="ar-SA"/>
      </w:rPr>
    </w:lvl>
  </w:abstractNum>
  <w:abstractNum w:abstractNumId="15" w15:restartNumberingAfterBreak="0">
    <w:nsid w:val="4E277EC8"/>
    <w:multiLevelType w:val="hybridMultilevel"/>
    <w:tmpl w:val="13564BB2"/>
    <w:lvl w:ilvl="0" w:tplc="53708742">
      <w:start w:val="2"/>
      <w:numFmt w:val="decimal"/>
      <w:lvlText w:val="%1."/>
      <w:lvlJc w:val="left"/>
      <w:pPr>
        <w:ind w:left="49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94"/>
        <w:sz w:val="25"/>
        <w:szCs w:val="25"/>
        <w:lang w:val="pl-PL" w:eastAsia="en-US" w:bidi="ar-SA"/>
      </w:rPr>
    </w:lvl>
    <w:lvl w:ilvl="1" w:tplc="7E9A4FD4">
      <w:numFmt w:val="bullet"/>
      <w:lvlText w:val="•"/>
      <w:lvlJc w:val="left"/>
      <w:pPr>
        <w:ind w:left="1385" w:hanging="357"/>
      </w:pPr>
      <w:rPr>
        <w:rFonts w:hint="default"/>
        <w:lang w:val="pl-PL" w:eastAsia="en-US" w:bidi="ar-SA"/>
      </w:rPr>
    </w:lvl>
    <w:lvl w:ilvl="2" w:tplc="CAB40044">
      <w:numFmt w:val="bullet"/>
      <w:lvlText w:val="•"/>
      <w:lvlJc w:val="left"/>
      <w:pPr>
        <w:ind w:left="2270" w:hanging="357"/>
      </w:pPr>
      <w:rPr>
        <w:rFonts w:hint="default"/>
        <w:lang w:val="pl-PL" w:eastAsia="en-US" w:bidi="ar-SA"/>
      </w:rPr>
    </w:lvl>
    <w:lvl w:ilvl="3" w:tplc="A66643A6">
      <w:numFmt w:val="bullet"/>
      <w:lvlText w:val="•"/>
      <w:lvlJc w:val="left"/>
      <w:pPr>
        <w:ind w:left="3156" w:hanging="357"/>
      </w:pPr>
      <w:rPr>
        <w:rFonts w:hint="default"/>
        <w:lang w:val="pl-PL" w:eastAsia="en-US" w:bidi="ar-SA"/>
      </w:rPr>
    </w:lvl>
    <w:lvl w:ilvl="4" w:tplc="CB064612">
      <w:numFmt w:val="bullet"/>
      <w:lvlText w:val="•"/>
      <w:lvlJc w:val="left"/>
      <w:pPr>
        <w:ind w:left="4041" w:hanging="357"/>
      </w:pPr>
      <w:rPr>
        <w:rFonts w:hint="default"/>
        <w:lang w:val="pl-PL" w:eastAsia="en-US" w:bidi="ar-SA"/>
      </w:rPr>
    </w:lvl>
    <w:lvl w:ilvl="5" w:tplc="B546EF94">
      <w:numFmt w:val="bullet"/>
      <w:lvlText w:val="•"/>
      <w:lvlJc w:val="left"/>
      <w:pPr>
        <w:ind w:left="4927" w:hanging="357"/>
      </w:pPr>
      <w:rPr>
        <w:rFonts w:hint="default"/>
        <w:lang w:val="pl-PL" w:eastAsia="en-US" w:bidi="ar-SA"/>
      </w:rPr>
    </w:lvl>
    <w:lvl w:ilvl="6" w:tplc="95E05F54">
      <w:numFmt w:val="bullet"/>
      <w:lvlText w:val="•"/>
      <w:lvlJc w:val="left"/>
      <w:pPr>
        <w:ind w:left="5812" w:hanging="357"/>
      </w:pPr>
      <w:rPr>
        <w:rFonts w:hint="default"/>
        <w:lang w:val="pl-PL" w:eastAsia="en-US" w:bidi="ar-SA"/>
      </w:rPr>
    </w:lvl>
    <w:lvl w:ilvl="7" w:tplc="AE6A94B0">
      <w:numFmt w:val="bullet"/>
      <w:lvlText w:val="•"/>
      <w:lvlJc w:val="left"/>
      <w:pPr>
        <w:ind w:left="6697" w:hanging="357"/>
      </w:pPr>
      <w:rPr>
        <w:rFonts w:hint="default"/>
        <w:lang w:val="pl-PL" w:eastAsia="en-US" w:bidi="ar-SA"/>
      </w:rPr>
    </w:lvl>
    <w:lvl w:ilvl="8" w:tplc="C80E7A5E">
      <w:numFmt w:val="bullet"/>
      <w:lvlText w:val="•"/>
      <w:lvlJc w:val="left"/>
      <w:pPr>
        <w:ind w:left="7583" w:hanging="357"/>
      </w:pPr>
      <w:rPr>
        <w:rFonts w:hint="default"/>
        <w:lang w:val="pl-PL" w:eastAsia="en-US" w:bidi="ar-SA"/>
      </w:rPr>
    </w:lvl>
  </w:abstractNum>
  <w:abstractNum w:abstractNumId="16" w15:restartNumberingAfterBreak="0">
    <w:nsid w:val="541A39C7"/>
    <w:multiLevelType w:val="hybridMultilevel"/>
    <w:tmpl w:val="8A4CF300"/>
    <w:lvl w:ilvl="0" w:tplc="F9D06B60">
      <w:start w:val="1"/>
      <w:numFmt w:val="decimal"/>
      <w:lvlText w:val="%1."/>
      <w:lvlJc w:val="left"/>
      <w:pPr>
        <w:ind w:left="456" w:hanging="336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B7A2604E">
      <w:numFmt w:val="bullet"/>
      <w:lvlText w:val="•"/>
      <w:lvlJc w:val="left"/>
      <w:pPr>
        <w:ind w:left="1349" w:hanging="336"/>
      </w:pPr>
      <w:rPr>
        <w:rFonts w:hint="default"/>
        <w:lang w:val="pl-PL" w:eastAsia="en-US" w:bidi="ar-SA"/>
      </w:rPr>
    </w:lvl>
    <w:lvl w:ilvl="2" w:tplc="081201E4">
      <w:numFmt w:val="bullet"/>
      <w:lvlText w:val="•"/>
      <w:lvlJc w:val="left"/>
      <w:pPr>
        <w:ind w:left="2238" w:hanging="336"/>
      </w:pPr>
      <w:rPr>
        <w:rFonts w:hint="default"/>
        <w:lang w:val="pl-PL" w:eastAsia="en-US" w:bidi="ar-SA"/>
      </w:rPr>
    </w:lvl>
    <w:lvl w:ilvl="3" w:tplc="CAD6F852">
      <w:numFmt w:val="bullet"/>
      <w:lvlText w:val="•"/>
      <w:lvlJc w:val="left"/>
      <w:pPr>
        <w:ind w:left="3128" w:hanging="336"/>
      </w:pPr>
      <w:rPr>
        <w:rFonts w:hint="default"/>
        <w:lang w:val="pl-PL" w:eastAsia="en-US" w:bidi="ar-SA"/>
      </w:rPr>
    </w:lvl>
    <w:lvl w:ilvl="4" w:tplc="E4D8D628">
      <w:numFmt w:val="bullet"/>
      <w:lvlText w:val="•"/>
      <w:lvlJc w:val="left"/>
      <w:pPr>
        <w:ind w:left="4017" w:hanging="336"/>
      </w:pPr>
      <w:rPr>
        <w:rFonts w:hint="default"/>
        <w:lang w:val="pl-PL" w:eastAsia="en-US" w:bidi="ar-SA"/>
      </w:rPr>
    </w:lvl>
    <w:lvl w:ilvl="5" w:tplc="502C28B2">
      <w:numFmt w:val="bullet"/>
      <w:lvlText w:val="•"/>
      <w:lvlJc w:val="left"/>
      <w:pPr>
        <w:ind w:left="4907" w:hanging="336"/>
      </w:pPr>
      <w:rPr>
        <w:rFonts w:hint="default"/>
        <w:lang w:val="pl-PL" w:eastAsia="en-US" w:bidi="ar-SA"/>
      </w:rPr>
    </w:lvl>
    <w:lvl w:ilvl="6" w:tplc="BE98743A">
      <w:numFmt w:val="bullet"/>
      <w:lvlText w:val="•"/>
      <w:lvlJc w:val="left"/>
      <w:pPr>
        <w:ind w:left="5796" w:hanging="336"/>
      </w:pPr>
      <w:rPr>
        <w:rFonts w:hint="default"/>
        <w:lang w:val="pl-PL" w:eastAsia="en-US" w:bidi="ar-SA"/>
      </w:rPr>
    </w:lvl>
    <w:lvl w:ilvl="7" w:tplc="461AD2A4">
      <w:numFmt w:val="bullet"/>
      <w:lvlText w:val="•"/>
      <w:lvlJc w:val="left"/>
      <w:pPr>
        <w:ind w:left="6685" w:hanging="336"/>
      </w:pPr>
      <w:rPr>
        <w:rFonts w:hint="default"/>
        <w:lang w:val="pl-PL" w:eastAsia="en-US" w:bidi="ar-SA"/>
      </w:rPr>
    </w:lvl>
    <w:lvl w:ilvl="8" w:tplc="6CBCD3E4">
      <w:numFmt w:val="bullet"/>
      <w:lvlText w:val="•"/>
      <w:lvlJc w:val="left"/>
      <w:pPr>
        <w:ind w:left="7575" w:hanging="336"/>
      </w:pPr>
      <w:rPr>
        <w:rFonts w:hint="default"/>
        <w:lang w:val="pl-PL" w:eastAsia="en-US" w:bidi="ar-SA"/>
      </w:rPr>
    </w:lvl>
  </w:abstractNum>
  <w:abstractNum w:abstractNumId="17" w15:restartNumberingAfterBreak="0">
    <w:nsid w:val="5C7B329D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C7D0F"/>
    <w:multiLevelType w:val="hybridMultilevel"/>
    <w:tmpl w:val="A5427060"/>
    <w:lvl w:ilvl="0" w:tplc="8A881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E74DB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CB0E50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3848437">
    <w:abstractNumId w:val="1"/>
  </w:num>
  <w:num w:numId="2" w16cid:durableId="1481310695">
    <w:abstractNumId w:val="15"/>
  </w:num>
  <w:num w:numId="3" w16cid:durableId="2052997811">
    <w:abstractNumId w:val="14"/>
  </w:num>
  <w:num w:numId="4" w16cid:durableId="792752732">
    <w:abstractNumId w:val="5"/>
  </w:num>
  <w:num w:numId="5" w16cid:durableId="118644896">
    <w:abstractNumId w:val="16"/>
  </w:num>
  <w:num w:numId="6" w16cid:durableId="281378798">
    <w:abstractNumId w:val="7"/>
  </w:num>
  <w:num w:numId="7" w16cid:durableId="1995596758">
    <w:abstractNumId w:val="18"/>
  </w:num>
  <w:num w:numId="8" w16cid:durableId="1538930353">
    <w:abstractNumId w:val="4"/>
  </w:num>
  <w:num w:numId="9" w16cid:durableId="176891957">
    <w:abstractNumId w:val="3"/>
  </w:num>
  <w:num w:numId="10" w16cid:durableId="1852405546">
    <w:abstractNumId w:val="8"/>
  </w:num>
  <w:num w:numId="11" w16cid:durableId="965887182">
    <w:abstractNumId w:val="11"/>
  </w:num>
  <w:num w:numId="12" w16cid:durableId="230892482">
    <w:abstractNumId w:val="2"/>
  </w:num>
  <w:num w:numId="13" w16cid:durableId="1508716483">
    <w:abstractNumId w:val="9"/>
  </w:num>
  <w:num w:numId="14" w16cid:durableId="1548375518">
    <w:abstractNumId w:val="12"/>
  </w:num>
  <w:num w:numId="15" w16cid:durableId="1371295393">
    <w:abstractNumId w:val="20"/>
  </w:num>
  <w:num w:numId="16" w16cid:durableId="192576158">
    <w:abstractNumId w:val="19"/>
  </w:num>
  <w:num w:numId="17" w16cid:durableId="62531464">
    <w:abstractNumId w:val="13"/>
  </w:num>
  <w:num w:numId="18" w16cid:durableId="456335956">
    <w:abstractNumId w:val="17"/>
  </w:num>
  <w:num w:numId="19" w16cid:durableId="1432630277">
    <w:abstractNumId w:val="0"/>
  </w:num>
  <w:num w:numId="20" w16cid:durableId="123547599">
    <w:abstractNumId w:val="10"/>
  </w:num>
  <w:num w:numId="21" w16cid:durableId="1704204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9"/>
    <w:rsid w:val="00011EAC"/>
    <w:rsid w:val="000469A6"/>
    <w:rsid w:val="00060BC0"/>
    <w:rsid w:val="001A22EE"/>
    <w:rsid w:val="001F3A1A"/>
    <w:rsid w:val="002A0C72"/>
    <w:rsid w:val="002B0B21"/>
    <w:rsid w:val="002D1B23"/>
    <w:rsid w:val="003328B1"/>
    <w:rsid w:val="004100E9"/>
    <w:rsid w:val="00433005"/>
    <w:rsid w:val="00442A47"/>
    <w:rsid w:val="0047202B"/>
    <w:rsid w:val="005771AC"/>
    <w:rsid w:val="00577B88"/>
    <w:rsid w:val="005D2778"/>
    <w:rsid w:val="005D4B74"/>
    <w:rsid w:val="00624400"/>
    <w:rsid w:val="00653A9F"/>
    <w:rsid w:val="006E7C8C"/>
    <w:rsid w:val="00713E1F"/>
    <w:rsid w:val="00775550"/>
    <w:rsid w:val="007E691B"/>
    <w:rsid w:val="00847EB2"/>
    <w:rsid w:val="00856EA4"/>
    <w:rsid w:val="0090775A"/>
    <w:rsid w:val="00944015"/>
    <w:rsid w:val="00947F1F"/>
    <w:rsid w:val="009B152A"/>
    <w:rsid w:val="00A54779"/>
    <w:rsid w:val="00AB6538"/>
    <w:rsid w:val="00AD3A64"/>
    <w:rsid w:val="00C56DCD"/>
    <w:rsid w:val="00CF606B"/>
    <w:rsid w:val="00E145C6"/>
    <w:rsid w:val="00E54E6C"/>
    <w:rsid w:val="00EA1B26"/>
    <w:rsid w:val="00EA2779"/>
    <w:rsid w:val="00EE1D5B"/>
    <w:rsid w:val="00F65CF8"/>
    <w:rsid w:val="00F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F5F06"/>
  <w15:docId w15:val="{9DEF2DA3-DD37-46AA-99E8-0CC6C7E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Tytu">
    <w:name w:val="Title"/>
    <w:basedOn w:val="Normalny"/>
    <w:uiPriority w:val="10"/>
    <w:qFormat/>
    <w:pPr>
      <w:spacing w:before="20"/>
      <w:ind w:left="144"/>
    </w:pPr>
    <w:rPr>
      <w:sz w:val="26"/>
      <w:szCs w:val="26"/>
    </w:rPr>
  </w:style>
  <w:style w:type="paragraph" w:styleId="Akapitzlist">
    <w:name w:val="List Paragraph"/>
    <w:aliases w:val="L1,Numerowanie,Akapit z listą5,T_SZ_List Paragraph,normalny tekst,Akapit z listą BS,Kolorowa lista — akcent 11,CW_Lista,Jasna lista — akcent 51,Kolorowa lista — akcent 12,Obiekt,Dot pt,Nagłowek 3,Akapit z listą1"/>
    <w:basedOn w:val="Normalny"/>
    <w:link w:val="AkapitzlistZnak"/>
    <w:qFormat/>
    <w:pPr>
      <w:ind w:left="496" w:hanging="35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Jasna lista — akcent 51 Znak,Kolorowa lista — akcent 12 Znak,Obiekt Znak"/>
    <w:link w:val="Akapitzlist"/>
    <w:qFormat/>
    <w:locked/>
    <w:rsid w:val="00653A9F"/>
    <w:rPr>
      <w:rFonts w:ascii="Times New Roman" w:eastAsia="Times New Roman" w:hAnsi="Times New Roman" w:cs="Times New Roman"/>
      <w:lang w:val="pl-PL"/>
    </w:rPr>
  </w:style>
  <w:style w:type="character" w:customStyle="1" w:styleId="Bodytext2">
    <w:name w:val="Body text (2)_"/>
    <w:link w:val="Bodytext20"/>
    <w:rsid w:val="002D1B23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Bodytext">
    <w:name w:val="Body text_"/>
    <w:link w:val="Tekstpodstawowy6"/>
    <w:rsid w:val="002D1B2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BodytextBold">
    <w:name w:val="Body text + Bold"/>
    <w:rsid w:val="002D1B2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paragraph" w:customStyle="1" w:styleId="Bodytext20">
    <w:name w:val="Body text (2)"/>
    <w:basedOn w:val="Normalny"/>
    <w:link w:val="Bodytext2"/>
    <w:rsid w:val="002D1B23"/>
    <w:pPr>
      <w:shd w:val="clear" w:color="auto" w:fill="FFFFFF"/>
      <w:autoSpaceDE/>
      <w:autoSpaceDN/>
      <w:spacing w:before="240" w:line="389" w:lineRule="exact"/>
      <w:ind w:hanging="260"/>
      <w:jc w:val="center"/>
    </w:pPr>
    <w:rPr>
      <w:rFonts w:ascii="Microsoft Sans Serif" w:eastAsia="Microsoft Sans Serif" w:hAnsi="Microsoft Sans Serif" w:cs="Microsoft Sans Serif"/>
      <w:b/>
      <w:bCs/>
      <w:sz w:val="17"/>
      <w:szCs w:val="17"/>
      <w:lang w:val="en-US"/>
    </w:rPr>
  </w:style>
  <w:style w:type="paragraph" w:customStyle="1" w:styleId="Tekstpodstawowy6">
    <w:name w:val="Tekst podstawowy6"/>
    <w:basedOn w:val="Normalny"/>
    <w:link w:val="Bodytext"/>
    <w:rsid w:val="002D1B23"/>
    <w:pPr>
      <w:shd w:val="clear" w:color="auto" w:fill="FFFFFF"/>
      <w:autoSpaceDE/>
      <w:autoSpaceDN/>
      <w:spacing w:line="389" w:lineRule="exact"/>
      <w:ind w:hanging="420"/>
    </w:pPr>
    <w:rPr>
      <w:rFonts w:ascii="Microsoft Sans Serif" w:eastAsia="Microsoft Sans Serif" w:hAnsi="Microsoft Sans Serif" w:cs="Microsoft Sans Serif"/>
      <w:sz w:val="17"/>
      <w:szCs w:val="17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D1B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B2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1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B23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C56DC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mina@duk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S201Ksero26042714460</vt:lpstr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S201Ksero26042714460</dc:title>
  <dc:creator>Janusz Kubit</dc:creator>
  <cp:lastModifiedBy>Daniel Nowak</cp:lastModifiedBy>
  <cp:revision>6</cp:revision>
  <cp:lastPrinted>2026-04-28T10:26:00Z</cp:lastPrinted>
  <dcterms:created xsi:type="dcterms:W3CDTF">2026-04-28T09:33:00Z</dcterms:created>
  <dcterms:modified xsi:type="dcterms:W3CDTF">2026-04-28T10:26:00Z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201Ksero</vt:lpwstr>
  </property>
  <property fmtid="{D5CDD505-2E9C-101B-9397-08002B2CF9AE}" pid="4" name="LastSaved">
    <vt:filetime>2026-04-27T00:00:00Z</vt:filetime>
  </property>
  <property fmtid="{D5CDD505-2E9C-101B-9397-08002B2CF9AE}" pid="5" name="Producer">
    <vt:lpwstr>KONICA MINOLTA bizhub C258</vt:lpwstr>
  </property>
</Properties>
</file>