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FD" w:rsidRPr="00C217AD" w:rsidRDefault="00872B68" w:rsidP="00C217A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C217AD">
        <w:rPr>
          <w:b/>
          <w:sz w:val="16"/>
          <w:szCs w:val="16"/>
        </w:rPr>
        <w:t xml:space="preserve">                        </w:t>
      </w:r>
      <w:r w:rsidR="00AC67B9" w:rsidRPr="00457F47">
        <w:rPr>
          <w:b/>
          <w:sz w:val="32"/>
          <w:szCs w:val="32"/>
        </w:rPr>
        <w:t>ZAWIADOMIENIE</w:t>
      </w:r>
    </w:p>
    <w:p w:rsidR="00C217AD" w:rsidRDefault="00C217AD" w:rsidP="00C217AD">
      <w:pPr>
        <w:ind w:firstLine="708"/>
        <w:jc w:val="both"/>
      </w:pPr>
      <w:r>
        <w:t>N</w:t>
      </w:r>
      <w:r w:rsidR="00457F47">
        <w:t xml:space="preserve">a podstawie art.20 ust.1 ustawy z dnia 8 marca 1990 r. o samorządzie gminnym </w:t>
      </w:r>
      <w:r w:rsidR="00457F47">
        <w:rPr>
          <w:bCs/>
        </w:rPr>
        <w:t xml:space="preserve">/Dz. U. </w:t>
      </w:r>
      <w:proofErr w:type="gramStart"/>
      <w:r w:rsidR="00457F47">
        <w:rPr>
          <w:bCs/>
        </w:rPr>
        <w:t>z</w:t>
      </w:r>
      <w:proofErr w:type="gramEnd"/>
      <w:r w:rsidR="00457F47">
        <w:rPr>
          <w:bCs/>
        </w:rPr>
        <w:t xml:space="preserve"> 201</w:t>
      </w:r>
      <w:r w:rsidR="00155296">
        <w:rPr>
          <w:bCs/>
        </w:rPr>
        <w:t>6</w:t>
      </w:r>
      <w:r w:rsidR="00457F47">
        <w:rPr>
          <w:bCs/>
        </w:rPr>
        <w:t xml:space="preserve"> r. poz.</w:t>
      </w:r>
      <w:r w:rsidR="00155296">
        <w:rPr>
          <w:bCs/>
        </w:rPr>
        <w:t>446</w:t>
      </w:r>
      <w:r w:rsidR="00457F47">
        <w:rPr>
          <w:bCs/>
        </w:rPr>
        <w:t>/</w:t>
      </w:r>
    </w:p>
    <w:p w:rsidR="00457F47" w:rsidRPr="00C217AD" w:rsidRDefault="00C217AD" w:rsidP="00C217AD">
      <w:pPr>
        <w:ind w:left="3540"/>
        <w:jc w:val="both"/>
      </w:pPr>
      <w:r>
        <w:t xml:space="preserve">   </w:t>
      </w:r>
      <w:proofErr w:type="gramStart"/>
      <w:r w:rsidR="00457F47">
        <w:rPr>
          <w:bCs/>
        </w:rPr>
        <w:t>z</w:t>
      </w:r>
      <w:proofErr w:type="gramEnd"/>
      <w:r w:rsidR="00457F47">
        <w:rPr>
          <w:bCs/>
        </w:rPr>
        <w:t xml:space="preserve"> w o ł u j ę</w:t>
      </w:r>
    </w:p>
    <w:p w:rsidR="00C217AD" w:rsidRDefault="00C217AD" w:rsidP="00C217AD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29 czerwca 2016 r. (środa) o godz.12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XXIV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C217AD" w:rsidRDefault="00C217AD" w:rsidP="00C217AD"/>
    <w:p w:rsidR="00C217AD" w:rsidRPr="00C217AD" w:rsidRDefault="00C217AD" w:rsidP="00C217AD">
      <w:pPr>
        <w:ind w:left="2832" w:firstLine="708"/>
      </w:pPr>
      <w:r>
        <w:t>Porządek obrad</w:t>
      </w:r>
    </w:p>
    <w:p w:rsidR="00C217AD" w:rsidRDefault="00C217AD" w:rsidP="00C217AD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Otwarcie sesji i stwierdzenie prawomocności obrad.</w:t>
      </w:r>
    </w:p>
    <w:p w:rsidR="00C217AD" w:rsidRDefault="00C217AD" w:rsidP="00C217AD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Przyjęcie protokołów z XXII i XXIII sesji rady Miejskiej.</w:t>
      </w:r>
    </w:p>
    <w:p w:rsidR="00C217AD" w:rsidRDefault="00C217AD" w:rsidP="00C217AD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Burmistrza Dukli z działalności międzysesyjnej.</w:t>
      </w:r>
    </w:p>
    <w:p w:rsidR="00C217AD" w:rsidRDefault="00C217AD" w:rsidP="00C217AD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uchwał Rady Miejskiej w Dukli.</w:t>
      </w:r>
    </w:p>
    <w:p w:rsidR="00C217AD" w:rsidRDefault="00C217AD" w:rsidP="00C217AD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działalności Miejskiego Ośrodka Sportu i Rekreacji w Dukli za rok 2015.</w:t>
      </w:r>
    </w:p>
    <w:p w:rsidR="00C217AD" w:rsidRDefault="00C217AD" w:rsidP="00C217AD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jc w:val="both"/>
      </w:pPr>
      <w:r>
        <w:t>Informacja o stanie bezpieczeństwa i porządku publicznego na terenie Gminy Dukla za rok 2015.</w:t>
      </w:r>
    </w:p>
    <w:p w:rsidR="00C217AD" w:rsidRDefault="00C217AD" w:rsidP="00C217AD">
      <w:pPr>
        <w:numPr>
          <w:ilvl w:val="0"/>
          <w:numId w:val="9"/>
        </w:numPr>
        <w:tabs>
          <w:tab w:val="clear" w:pos="360"/>
          <w:tab w:val="num" w:pos="240"/>
          <w:tab w:val="num" w:pos="284"/>
        </w:tabs>
        <w:spacing w:after="0" w:line="240" w:lineRule="auto"/>
        <w:jc w:val="both"/>
      </w:pPr>
      <w:r>
        <w:t>Informacja na temat programu gospodarki niskoemisyjnej i odnawialnych źródeł energii na terenie Gminy Dukla.</w:t>
      </w:r>
    </w:p>
    <w:p w:rsidR="00C217AD" w:rsidRDefault="00C217AD" w:rsidP="00C217AD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Zapytania i wolne wnioski.</w:t>
      </w:r>
    </w:p>
    <w:p w:rsidR="00C217AD" w:rsidRDefault="00C217AD" w:rsidP="00C217AD">
      <w:pPr>
        <w:pStyle w:val="Akapitzlist"/>
        <w:numPr>
          <w:ilvl w:val="0"/>
          <w:numId w:val="9"/>
        </w:numPr>
        <w:tabs>
          <w:tab w:val="num" w:pos="284"/>
        </w:tabs>
        <w:jc w:val="both"/>
      </w:pPr>
      <w:r>
        <w:t>Podjęcie uchwał w sprawach:</w:t>
      </w:r>
    </w:p>
    <w:p w:rsidR="00C217AD" w:rsidRPr="00C217AD" w:rsidRDefault="00C217AD" w:rsidP="00C217AD">
      <w:pPr>
        <w:pStyle w:val="Akapitzlist"/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proofErr w:type="gramStart"/>
      <w:r w:rsidRPr="00C217AD">
        <w:rPr>
          <w:sz w:val="20"/>
          <w:szCs w:val="20"/>
        </w:rPr>
        <w:t>uchwalenia</w:t>
      </w:r>
      <w:proofErr w:type="gramEnd"/>
      <w:r w:rsidRPr="00C217AD">
        <w:rPr>
          <w:sz w:val="20"/>
          <w:szCs w:val="20"/>
        </w:rPr>
        <w:t xml:space="preserve"> Zmiany Studium Uwarunkowań i Kierunków Zagospodarowania Przestrzennego Miasta i Gminy (druk nr 159),</w:t>
      </w:r>
    </w:p>
    <w:p w:rsidR="00C217AD" w:rsidRPr="00C217AD" w:rsidRDefault="00C217AD" w:rsidP="00C217AD">
      <w:pPr>
        <w:pStyle w:val="Akapitzlist"/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r w:rsidRPr="00C217AD">
        <w:rPr>
          <w:sz w:val="20"/>
          <w:szCs w:val="20"/>
        </w:rPr>
        <w:t xml:space="preserve">uchwalenia wzoru deklaracji o </w:t>
      </w:r>
      <w:proofErr w:type="gramStart"/>
      <w:r w:rsidRPr="00C217AD">
        <w:rPr>
          <w:sz w:val="20"/>
          <w:szCs w:val="20"/>
        </w:rPr>
        <w:t>wysokości  opłaty</w:t>
      </w:r>
      <w:proofErr w:type="gramEnd"/>
      <w:r w:rsidRPr="00C217AD">
        <w:rPr>
          <w:sz w:val="20"/>
          <w:szCs w:val="20"/>
        </w:rPr>
        <w:t xml:space="preserve"> za gospodarowanie odpadami komunalnymi na terenie Gminy Dukla ( druk nr 160),</w:t>
      </w:r>
    </w:p>
    <w:p w:rsidR="00C217AD" w:rsidRPr="00C217AD" w:rsidRDefault="00C217AD" w:rsidP="00C217AD">
      <w:pPr>
        <w:pStyle w:val="Akapitzlist"/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proofErr w:type="gramStart"/>
      <w:r w:rsidRPr="00C217AD">
        <w:rPr>
          <w:sz w:val="20"/>
          <w:szCs w:val="20"/>
        </w:rPr>
        <w:t>uchwalenia</w:t>
      </w:r>
      <w:proofErr w:type="gramEnd"/>
      <w:r w:rsidRPr="00C217AD">
        <w:rPr>
          <w:sz w:val="20"/>
          <w:szCs w:val="20"/>
        </w:rPr>
        <w:t xml:space="preserve"> Regulaminu utrzymania czystości i porządku na terenie Gminy Dukla (druk nr 161),</w:t>
      </w:r>
    </w:p>
    <w:p w:rsidR="00C217AD" w:rsidRPr="00C217AD" w:rsidRDefault="00C217AD" w:rsidP="00C217AD">
      <w:pPr>
        <w:pStyle w:val="Akapitzlist"/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proofErr w:type="gramStart"/>
      <w:r w:rsidRPr="00C217AD">
        <w:rPr>
          <w:sz w:val="20"/>
          <w:szCs w:val="20"/>
        </w:rPr>
        <w:t>szczegółowego</w:t>
      </w:r>
      <w:proofErr w:type="gramEnd"/>
      <w:r w:rsidRPr="00C217AD">
        <w:rPr>
          <w:sz w:val="20"/>
          <w:szCs w:val="20"/>
        </w:rPr>
        <w:t xml:space="preserve"> sposobu i zakresu świadczenia usług na terenie Gminy Dukla w zakresie odbierania odpadów komunalnych od właścicieli nieruchomości i zagospodarowania tych odpadów w zamian za uiszczoną przez właściciela nieruchomości opłatę za gospodarowanie odpadami komunalnymi (druk nr 162),</w:t>
      </w:r>
    </w:p>
    <w:p w:rsidR="00C217AD" w:rsidRPr="00C217AD" w:rsidRDefault="00C217AD" w:rsidP="00C217AD">
      <w:pPr>
        <w:pStyle w:val="Akapitzlist"/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proofErr w:type="gramStart"/>
      <w:r w:rsidRPr="00C217AD">
        <w:rPr>
          <w:sz w:val="20"/>
          <w:szCs w:val="20"/>
        </w:rPr>
        <w:t>określenia</w:t>
      </w:r>
      <w:proofErr w:type="gramEnd"/>
      <w:r w:rsidRPr="00C217AD">
        <w:rPr>
          <w:sz w:val="20"/>
          <w:szCs w:val="20"/>
        </w:rPr>
        <w:t xml:space="preserve"> terminu, częstotliwości i trybu uiszczania opłaty za gospodarowanie odpadami komunalnymi (druk nr 163),</w:t>
      </w:r>
    </w:p>
    <w:p w:rsidR="00C217AD" w:rsidRPr="00C217AD" w:rsidRDefault="00C217AD" w:rsidP="00C217AD">
      <w:pPr>
        <w:pStyle w:val="Akapitzlist"/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r w:rsidRPr="00C217AD">
        <w:rPr>
          <w:sz w:val="20"/>
          <w:szCs w:val="20"/>
        </w:rPr>
        <w:t>zgody na przystąpienie i realizację przez Gminę Dukla projektu „</w:t>
      </w:r>
      <w:proofErr w:type="gramStart"/>
      <w:r w:rsidRPr="00C217AD">
        <w:rPr>
          <w:sz w:val="20"/>
          <w:szCs w:val="20"/>
        </w:rPr>
        <w:t>Wysoka jakość</w:t>
      </w:r>
      <w:proofErr w:type="gramEnd"/>
      <w:r w:rsidRPr="00C217AD">
        <w:rPr>
          <w:sz w:val="20"/>
          <w:szCs w:val="20"/>
        </w:rPr>
        <w:t xml:space="preserve"> usług administracyjnych w Gminach Brzyska, Dukla, Jasło, Skołyszyn i Tarnowiec” (druk nr 164),</w:t>
      </w:r>
    </w:p>
    <w:p w:rsidR="00C217AD" w:rsidRPr="00C217AD" w:rsidRDefault="00C217AD" w:rsidP="00C217AD">
      <w:pPr>
        <w:pStyle w:val="Akapitzlist"/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proofErr w:type="gramStart"/>
      <w:r w:rsidRPr="00C217AD">
        <w:rPr>
          <w:sz w:val="20"/>
          <w:szCs w:val="20"/>
        </w:rPr>
        <w:t>przystąpienia</w:t>
      </w:r>
      <w:proofErr w:type="gramEnd"/>
      <w:r w:rsidRPr="00C217AD">
        <w:rPr>
          <w:sz w:val="20"/>
          <w:szCs w:val="20"/>
        </w:rPr>
        <w:t xml:space="preserve"> Gminy Dukla do Lokalnego Funduszu Pożyczkowego „Samorządowa Polska” Dukla sp. z o.</w:t>
      </w:r>
      <w:proofErr w:type="gramStart"/>
      <w:r w:rsidRPr="00C217AD">
        <w:rPr>
          <w:sz w:val="20"/>
          <w:szCs w:val="20"/>
        </w:rPr>
        <w:t>o</w:t>
      </w:r>
      <w:proofErr w:type="gramEnd"/>
      <w:r w:rsidRPr="00C217AD">
        <w:rPr>
          <w:sz w:val="20"/>
          <w:szCs w:val="20"/>
        </w:rPr>
        <w:t xml:space="preserve">. </w:t>
      </w:r>
      <w:proofErr w:type="gramStart"/>
      <w:r w:rsidRPr="00C217AD">
        <w:rPr>
          <w:sz w:val="20"/>
          <w:szCs w:val="20"/>
        </w:rPr>
        <w:t>z</w:t>
      </w:r>
      <w:proofErr w:type="gramEnd"/>
      <w:r w:rsidRPr="00C217AD">
        <w:rPr>
          <w:sz w:val="20"/>
          <w:szCs w:val="20"/>
        </w:rPr>
        <w:t xml:space="preserve"> siedzibą w Dukli oraz do Krajowego Funduszu Poręczeniowego „Samorządowa Polska” sp. z o.</w:t>
      </w:r>
      <w:proofErr w:type="gramStart"/>
      <w:r w:rsidRPr="00C217AD">
        <w:rPr>
          <w:sz w:val="20"/>
          <w:szCs w:val="20"/>
        </w:rPr>
        <w:t>o</w:t>
      </w:r>
      <w:proofErr w:type="gramEnd"/>
      <w:r w:rsidRPr="00C217AD">
        <w:rPr>
          <w:sz w:val="20"/>
          <w:szCs w:val="20"/>
        </w:rPr>
        <w:t xml:space="preserve">. </w:t>
      </w:r>
      <w:proofErr w:type="gramStart"/>
      <w:r w:rsidRPr="00C217AD">
        <w:rPr>
          <w:sz w:val="20"/>
          <w:szCs w:val="20"/>
        </w:rPr>
        <w:t>z</w:t>
      </w:r>
      <w:proofErr w:type="gramEnd"/>
      <w:r w:rsidRPr="00C217AD">
        <w:rPr>
          <w:sz w:val="20"/>
          <w:szCs w:val="20"/>
        </w:rPr>
        <w:t xml:space="preserve"> siedzibą w Warszawie (druk nr 165),</w:t>
      </w:r>
    </w:p>
    <w:p w:rsidR="00C217AD" w:rsidRPr="00C217AD" w:rsidRDefault="00C217AD" w:rsidP="00C217AD">
      <w:pPr>
        <w:pStyle w:val="Akapitzlist"/>
        <w:keepNext/>
        <w:numPr>
          <w:ilvl w:val="0"/>
          <w:numId w:val="19"/>
        </w:numPr>
        <w:autoSpaceDE w:val="0"/>
        <w:autoSpaceDN w:val="0"/>
        <w:adjustRightInd w:val="0"/>
        <w:spacing w:after="480"/>
        <w:ind w:left="567" w:hanging="283"/>
        <w:rPr>
          <w:bCs/>
          <w:color w:val="000000"/>
          <w:sz w:val="20"/>
          <w:szCs w:val="20"/>
        </w:rPr>
      </w:pPr>
      <w:r w:rsidRPr="00C217AD">
        <w:rPr>
          <w:bCs/>
          <w:color w:val="000000"/>
          <w:sz w:val="20"/>
          <w:szCs w:val="20"/>
        </w:rPr>
        <w:t xml:space="preserve">udzielenia z budżetu Gminy Dukla w 2016 roku pomocy finansowej Powiatowi Krośnieńskiemu, w formie dotacji celowej, na realizację inwestycji pn. Przebudowa drogi powiatowej nr 1999 R Dukla -Lubatowa, wzmocnienie nawierzchni w m. Cergowa i Jasionka, w km 0+650 - 4+700 oraz Przebudowa drogi powiatowej nr 2000 R Równe - Lubatówka wraz z budową chodnika w m. Równe w km 0+017 do 0+200 wraz </w:t>
      </w:r>
      <w:proofErr w:type="gramStart"/>
      <w:r w:rsidRPr="00C217AD">
        <w:rPr>
          <w:bCs/>
          <w:color w:val="000000"/>
          <w:sz w:val="20"/>
          <w:szCs w:val="20"/>
        </w:rPr>
        <w:t>z  odcinkowym</w:t>
      </w:r>
      <w:proofErr w:type="gramEnd"/>
      <w:r w:rsidRPr="00C217AD">
        <w:rPr>
          <w:bCs/>
          <w:color w:val="000000"/>
          <w:sz w:val="20"/>
          <w:szCs w:val="20"/>
        </w:rPr>
        <w:t xml:space="preserve"> wzmocnieniem nawierzchni w km 0+300 - 2+985 oraz zabezpieczenie</w:t>
      </w:r>
      <w:r w:rsidRPr="00C217AD">
        <w:rPr>
          <w:b/>
          <w:bCs/>
          <w:color w:val="000000"/>
          <w:sz w:val="20"/>
          <w:szCs w:val="20"/>
        </w:rPr>
        <w:t xml:space="preserve"> </w:t>
      </w:r>
      <w:r w:rsidRPr="00C217AD">
        <w:rPr>
          <w:bCs/>
          <w:color w:val="000000"/>
          <w:sz w:val="20"/>
          <w:szCs w:val="20"/>
        </w:rPr>
        <w:t>środków w budżecie Gminy Dukla na</w:t>
      </w:r>
      <w:r w:rsidRPr="00C217AD">
        <w:rPr>
          <w:b/>
          <w:bCs/>
          <w:color w:val="000000"/>
          <w:sz w:val="20"/>
          <w:szCs w:val="20"/>
        </w:rPr>
        <w:t xml:space="preserve"> </w:t>
      </w:r>
      <w:r w:rsidRPr="00C217AD">
        <w:rPr>
          <w:bCs/>
          <w:color w:val="000000"/>
          <w:sz w:val="20"/>
          <w:szCs w:val="20"/>
        </w:rPr>
        <w:t>2016 r. na udzielenie pomocy finansowej w formie dotacji celowej dla Powiatu Krośnieńskiego (druk nr 166),</w:t>
      </w:r>
    </w:p>
    <w:p w:rsidR="00C217AD" w:rsidRPr="00C217AD" w:rsidRDefault="00C217AD" w:rsidP="00C217AD">
      <w:pPr>
        <w:pStyle w:val="Akapitzlist"/>
        <w:numPr>
          <w:ilvl w:val="0"/>
          <w:numId w:val="19"/>
        </w:numPr>
        <w:ind w:left="567" w:hanging="283"/>
        <w:jc w:val="both"/>
        <w:rPr>
          <w:sz w:val="20"/>
          <w:szCs w:val="20"/>
        </w:rPr>
      </w:pPr>
      <w:proofErr w:type="gramStart"/>
      <w:r w:rsidRPr="00C217AD">
        <w:rPr>
          <w:sz w:val="20"/>
          <w:szCs w:val="20"/>
        </w:rPr>
        <w:t>zmian</w:t>
      </w:r>
      <w:proofErr w:type="gramEnd"/>
      <w:r w:rsidRPr="00C217AD">
        <w:rPr>
          <w:sz w:val="20"/>
          <w:szCs w:val="20"/>
        </w:rPr>
        <w:t xml:space="preserve"> w uchwale budżetowej Gminy Dukla (druk nr 167).</w:t>
      </w:r>
    </w:p>
    <w:p w:rsidR="00C217AD" w:rsidRDefault="00C217AD" w:rsidP="00C217AD">
      <w:pPr>
        <w:pStyle w:val="Akapitzlist"/>
        <w:numPr>
          <w:ilvl w:val="0"/>
          <w:numId w:val="9"/>
        </w:numPr>
        <w:jc w:val="both"/>
      </w:pPr>
      <w:r>
        <w:t>Odpowiedzi na zapytania i wnioski.</w:t>
      </w:r>
    </w:p>
    <w:p w:rsidR="00C217AD" w:rsidRDefault="00C217AD" w:rsidP="00C217AD">
      <w:pPr>
        <w:pStyle w:val="Akapitzlist"/>
        <w:numPr>
          <w:ilvl w:val="0"/>
          <w:numId w:val="9"/>
        </w:numPr>
        <w:jc w:val="both"/>
      </w:pPr>
      <w:r>
        <w:t>Oświadczenia i informacje.</w:t>
      </w:r>
    </w:p>
    <w:p w:rsidR="00C217AD" w:rsidRDefault="00C217AD" w:rsidP="00C217AD">
      <w:pPr>
        <w:pStyle w:val="Akapitzlist"/>
        <w:numPr>
          <w:ilvl w:val="0"/>
          <w:numId w:val="9"/>
        </w:numPr>
        <w:jc w:val="both"/>
      </w:pPr>
      <w:r>
        <w:t>Zamknięcie sesji.</w:t>
      </w:r>
    </w:p>
    <w:p w:rsidR="00C217AD" w:rsidRDefault="00C217AD" w:rsidP="00C217AD">
      <w:pPr>
        <w:jc w:val="both"/>
        <w:rPr>
          <w:b/>
        </w:rPr>
      </w:pPr>
    </w:p>
    <w:p w:rsidR="00C217AD" w:rsidRPr="00C217AD" w:rsidRDefault="00C217AD" w:rsidP="00C217AD">
      <w:pPr>
        <w:pStyle w:val="Bezodstpw"/>
        <w:rPr>
          <w:b/>
          <w:sz w:val="24"/>
          <w:szCs w:val="24"/>
        </w:rPr>
      </w:pPr>
      <w:proofErr w:type="gramStart"/>
      <w:r w:rsidRPr="00C217AD">
        <w:rPr>
          <w:b/>
        </w:rPr>
        <w:t>wspólne</w:t>
      </w:r>
      <w:proofErr w:type="gramEnd"/>
      <w:r w:rsidRPr="00C217AD">
        <w:rPr>
          <w:b/>
        </w:rPr>
        <w:t xml:space="preserve"> posiedzenie komisji</w:t>
      </w:r>
    </w:p>
    <w:p w:rsidR="00C217AD" w:rsidRDefault="00C217AD" w:rsidP="00C217AD">
      <w:pPr>
        <w:jc w:val="both"/>
        <w:rPr>
          <w:b/>
        </w:rPr>
      </w:pPr>
      <w:r>
        <w:rPr>
          <w:b/>
        </w:rPr>
        <w:t>29 czerwca 2016 r. /środa/ godz. 8</w:t>
      </w:r>
      <w:r>
        <w:rPr>
          <w:b/>
          <w:vertAlign w:val="superscript"/>
        </w:rPr>
        <w:t xml:space="preserve">00 </w:t>
      </w:r>
      <w:r>
        <w:rPr>
          <w:b/>
        </w:rPr>
        <w:t xml:space="preserve">/pokój nr 211/                  </w:t>
      </w:r>
    </w:p>
    <w:p w:rsidR="00C217AD" w:rsidRDefault="00C217AD" w:rsidP="00C217AD">
      <w:pPr>
        <w:ind w:left="4956" w:firstLine="708"/>
        <w:jc w:val="both"/>
        <w:rPr>
          <w:b/>
        </w:rPr>
      </w:pPr>
      <w:r>
        <w:rPr>
          <w:b/>
        </w:rPr>
        <w:t>Przewodniczący Rady</w:t>
      </w:r>
    </w:p>
    <w:p w:rsidR="00C217AD" w:rsidRDefault="00C217AD" w:rsidP="00C217AD">
      <w:pPr>
        <w:ind w:left="4956" w:firstLine="708"/>
        <w:jc w:val="both"/>
        <w:rPr>
          <w:b/>
        </w:rPr>
      </w:pPr>
      <w:r>
        <w:rPr>
          <w:b/>
        </w:rPr>
        <w:t xml:space="preserve">   Andrzej Dziedzic</w:t>
      </w:r>
      <w:bookmarkStart w:id="0" w:name="_GoBack"/>
      <w:bookmarkEnd w:id="0"/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2"/>
  </w:num>
  <w:num w:numId="5">
    <w:abstractNumId w:val="14"/>
  </w:num>
  <w:num w:numId="6">
    <w:abstractNumId w:val="12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5"/>
  </w:num>
  <w:num w:numId="15">
    <w:abstractNumId w:val="1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E23F-61AB-426F-8C03-479D72A1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20</cp:revision>
  <cp:lastPrinted>2015-11-04T09:50:00Z</cp:lastPrinted>
  <dcterms:created xsi:type="dcterms:W3CDTF">2016-02-12T10:56:00Z</dcterms:created>
  <dcterms:modified xsi:type="dcterms:W3CDTF">2016-06-22T10:17:00Z</dcterms:modified>
</cp:coreProperties>
</file>