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Pr="005A1144" w:rsidRDefault="00A9046D" w:rsidP="00B22022">
      <w:pPr>
        <w:ind w:left="1416" w:firstLine="708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2B7827" w:rsidRDefault="002B7827" w:rsidP="00B22022">
      <w:pPr>
        <w:ind w:firstLine="708"/>
        <w:jc w:val="both"/>
        <w:rPr>
          <w:sz w:val="22"/>
          <w:szCs w:val="22"/>
        </w:rPr>
      </w:pPr>
    </w:p>
    <w:p w:rsidR="002B7827" w:rsidRDefault="002B7827" w:rsidP="00B22022">
      <w:pPr>
        <w:ind w:firstLine="708"/>
        <w:jc w:val="both"/>
        <w:rPr>
          <w:sz w:val="22"/>
          <w:szCs w:val="22"/>
        </w:rPr>
      </w:pPr>
    </w:p>
    <w:p w:rsidR="00A02C1B" w:rsidRDefault="00A02C1B" w:rsidP="00B22022">
      <w:pPr>
        <w:ind w:firstLine="708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Na podstawie art.20 ust.1 ustawy z dnia 8 marca 1990 r. o samorządzie gminnym </w:t>
      </w:r>
    </w:p>
    <w:p w:rsidR="00A02C1B" w:rsidRDefault="00A02C1B" w:rsidP="00A02C1B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</w:t>
      </w:r>
      <w:r w:rsidR="00B22022">
        <w:rPr>
          <w:sz w:val="22"/>
          <w:szCs w:val="22"/>
        </w:rPr>
        <w:t>1</w:t>
      </w:r>
      <w:r>
        <w:rPr>
          <w:sz w:val="22"/>
          <w:szCs w:val="22"/>
        </w:rPr>
        <w:t xml:space="preserve"> r. poz. </w:t>
      </w:r>
      <w:r w:rsidR="00B22022">
        <w:rPr>
          <w:sz w:val="22"/>
          <w:szCs w:val="22"/>
        </w:rPr>
        <w:t>1372</w:t>
      </w:r>
      <w:r>
        <w:rPr>
          <w:sz w:val="22"/>
          <w:szCs w:val="22"/>
        </w:rPr>
        <w:t xml:space="preserve">) </w:t>
      </w:r>
    </w:p>
    <w:p w:rsidR="00A02C1B" w:rsidRDefault="00A02C1B" w:rsidP="00A02C1B">
      <w:pPr>
        <w:jc w:val="center"/>
        <w:rPr>
          <w:rFonts w:ascii="Cambria" w:hAnsi="Cambria"/>
          <w:bCs/>
          <w:sz w:val="22"/>
          <w:szCs w:val="22"/>
        </w:rPr>
      </w:pPr>
    </w:p>
    <w:p w:rsidR="00A02C1B" w:rsidRDefault="00A02C1B" w:rsidP="00A02C1B">
      <w:pPr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2B7827" w:rsidRDefault="002B7827" w:rsidP="002B7827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28 września 2021 r. (wtorek) o godz.15.30 w sali konferencyjnej Urzędu Miejskiego w Dukli XLIII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2B7827" w:rsidRDefault="002B7827" w:rsidP="002B7827">
      <w:pPr>
        <w:ind w:left="2832" w:firstLine="708"/>
        <w:rPr>
          <w:bCs/>
          <w:sz w:val="22"/>
          <w:szCs w:val="22"/>
        </w:rPr>
      </w:pPr>
    </w:p>
    <w:p w:rsidR="002B7827" w:rsidRDefault="002B7827" w:rsidP="002B7827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2B7827" w:rsidRDefault="002B7827" w:rsidP="002B7827">
      <w:pPr>
        <w:jc w:val="both"/>
        <w:rPr>
          <w:rFonts w:ascii="Cambria" w:hAnsi="Cambria"/>
          <w:bCs/>
        </w:rPr>
      </w:pPr>
    </w:p>
    <w:p w:rsidR="002B7827" w:rsidRDefault="002B7827" w:rsidP="002B7827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502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2B7827" w:rsidRDefault="002B7827" w:rsidP="002B7827">
      <w:pPr>
        <w:numPr>
          <w:ilvl w:val="0"/>
          <w:numId w:val="5"/>
        </w:numPr>
        <w:tabs>
          <w:tab w:val="clear" w:pos="644"/>
          <w:tab w:val="num" w:pos="284"/>
          <w:tab w:val="num" w:pos="502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2B7827" w:rsidRDefault="002B7827" w:rsidP="002B7827">
      <w:pPr>
        <w:numPr>
          <w:ilvl w:val="0"/>
          <w:numId w:val="5"/>
        </w:numPr>
        <w:tabs>
          <w:tab w:val="clear" w:pos="644"/>
          <w:tab w:val="num" w:pos="0"/>
          <w:tab w:val="num" w:pos="50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2B7827" w:rsidRDefault="002B7827" w:rsidP="002B7827">
      <w:pPr>
        <w:numPr>
          <w:ilvl w:val="0"/>
          <w:numId w:val="5"/>
        </w:numPr>
        <w:tabs>
          <w:tab w:val="clear" w:pos="644"/>
          <w:tab w:val="num" w:pos="284"/>
          <w:tab w:val="num" w:pos="502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sprawie:</w:t>
      </w:r>
    </w:p>
    <w:p w:rsidR="002B7827" w:rsidRDefault="002B7827" w:rsidP="002B7827">
      <w:pPr>
        <w:pStyle w:val="Akapitzlist"/>
        <w:numPr>
          <w:ilvl w:val="0"/>
          <w:numId w:val="14"/>
        </w:numPr>
        <w:tabs>
          <w:tab w:val="left" w:pos="709"/>
        </w:tabs>
        <w:ind w:left="709" w:hanging="425"/>
        <w:rPr>
          <w:sz w:val="22"/>
          <w:szCs w:val="22"/>
        </w:rPr>
      </w:pPr>
      <w:r>
        <w:rPr>
          <w:bCs/>
          <w:sz w:val="22"/>
          <w:szCs w:val="22"/>
        </w:rPr>
        <w:t>uchwalenia Zmiany Nr 5 Studium Uwarunkowań i Kierunków Zagospodarowania    Przestrzennego Miasta i Gminy Dukla w zakresie 5 terenów obejmującej poszerzenie terenu eksploatacji górniczej surowców skalnych oraz aktualizację granic udokumentowanych złóż surowców mineralnych oraz obszarów i terenów górniczych w obszarze nr 1; wyznaczenie terenu zabudowy mieszkaniowej wielorodzinnej z dopuszczeniem usług w obszarze nr 2; wyznaczenie terenu zabudowy mieszkaniowej wielorodzinnej w obszarze nr 3; wyznaczenie terenu usług turystyki i rekreacji w obszarze nr 4; dopuszczenie lokalizacji obiektów i urządzeń sportu i rekreacji w ramach terenu zabudowy mieszkaniowej i usługowej oznaczonego na rysunku studium symbolem 4.10MN/U w obszarze nr 5 (druk nr 304),</w:t>
      </w:r>
    </w:p>
    <w:p w:rsidR="002B7827" w:rsidRDefault="002B7827" w:rsidP="002B7827">
      <w:pPr>
        <w:pStyle w:val="Akapitzlist"/>
        <w:numPr>
          <w:ilvl w:val="0"/>
          <w:numId w:val="14"/>
        </w:numPr>
        <w:tabs>
          <w:tab w:val="left" w:pos="709"/>
        </w:tabs>
        <w:ind w:left="284" w:firstLine="0"/>
        <w:rPr>
          <w:sz w:val="22"/>
          <w:szCs w:val="22"/>
        </w:rPr>
      </w:pPr>
      <w:r>
        <w:rPr>
          <w:bCs/>
          <w:sz w:val="22"/>
          <w:szCs w:val="22"/>
        </w:rPr>
        <w:t>zaciągnięcia zobowiązania na rok 2022 (druk nr 305)</w:t>
      </w:r>
    </w:p>
    <w:p w:rsidR="002B7827" w:rsidRDefault="002B7827" w:rsidP="002B7827">
      <w:pPr>
        <w:pStyle w:val="Akapitzlist"/>
        <w:numPr>
          <w:ilvl w:val="0"/>
          <w:numId w:val="14"/>
        </w:numPr>
        <w:tabs>
          <w:tab w:val="left" w:pos="709"/>
        </w:tabs>
        <w:ind w:left="284" w:firstLine="0"/>
        <w:rPr>
          <w:sz w:val="22"/>
          <w:szCs w:val="22"/>
        </w:rPr>
      </w:pPr>
      <w:r>
        <w:rPr>
          <w:bCs/>
          <w:sz w:val="22"/>
          <w:szCs w:val="22"/>
        </w:rPr>
        <w:t>zaciągnięcia zobowiązania na rok 2022 (druk nr 306),</w:t>
      </w:r>
    </w:p>
    <w:p w:rsidR="002B7827" w:rsidRDefault="002B7827" w:rsidP="002B7827">
      <w:pPr>
        <w:pStyle w:val="Akapitzlist"/>
        <w:numPr>
          <w:ilvl w:val="0"/>
          <w:numId w:val="14"/>
        </w:numPr>
        <w:tabs>
          <w:tab w:val="left" w:pos="709"/>
        </w:tabs>
        <w:ind w:left="284" w:firstLine="0"/>
        <w:rPr>
          <w:sz w:val="22"/>
          <w:szCs w:val="22"/>
        </w:rPr>
      </w:pPr>
      <w:r>
        <w:rPr>
          <w:bCs/>
          <w:sz w:val="22"/>
          <w:szCs w:val="22"/>
        </w:rPr>
        <w:t>zmian w uchwale budżetowej Gminy Dukla na rok 2021 (druk nr 307).</w:t>
      </w:r>
    </w:p>
    <w:p w:rsidR="002B7827" w:rsidRDefault="002B7827" w:rsidP="002B7827">
      <w:pPr>
        <w:numPr>
          <w:ilvl w:val="0"/>
          <w:numId w:val="5"/>
        </w:numPr>
        <w:tabs>
          <w:tab w:val="clear" w:pos="644"/>
          <w:tab w:val="num" w:pos="284"/>
          <w:tab w:val="num" w:pos="502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2B7827" w:rsidRDefault="002B7827" w:rsidP="002B7827">
      <w:pPr>
        <w:pStyle w:val="Akapitzlist"/>
        <w:numPr>
          <w:ilvl w:val="0"/>
          <w:numId w:val="5"/>
        </w:numPr>
        <w:tabs>
          <w:tab w:val="clear" w:pos="644"/>
          <w:tab w:val="num" w:pos="284"/>
          <w:tab w:val="num" w:pos="502"/>
        </w:tabs>
        <w:ind w:left="502" w:hanging="502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2B7827" w:rsidRDefault="002B7827" w:rsidP="002B7827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2B7827" w:rsidRDefault="002B7827" w:rsidP="002B7827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2B7827" w:rsidRDefault="002B7827" w:rsidP="002B7827">
      <w:pPr>
        <w:jc w:val="both"/>
        <w:rPr>
          <w:b/>
          <w:sz w:val="20"/>
          <w:szCs w:val="20"/>
        </w:rPr>
      </w:pPr>
    </w:p>
    <w:p w:rsidR="002B7827" w:rsidRDefault="002B7827" w:rsidP="002B7827">
      <w:pPr>
        <w:jc w:val="both"/>
        <w:rPr>
          <w:b/>
          <w:sz w:val="22"/>
          <w:szCs w:val="22"/>
        </w:rPr>
      </w:pPr>
    </w:p>
    <w:p w:rsidR="002B7827" w:rsidRDefault="002B7827" w:rsidP="002B7827">
      <w:pPr>
        <w:jc w:val="both"/>
        <w:rPr>
          <w:b/>
          <w:sz w:val="22"/>
          <w:szCs w:val="22"/>
        </w:rPr>
      </w:pPr>
    </w:p>
    <w:p w:rsidR="002B7827" w:rsidRDefault="002B7827" w:rsidP="002B78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2B7827" w:rsidRDefault="002B7827" w:rsidP="002B78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28 września 2021 r. (wtorek) godz.15.00 sala konferencyjna nr 304</w:t>
      </w:r>
    </w:p>
    <w:p w:rsidR="00B22022" w:rsidRPr="00B22022" w:rsidRDefault="00B22022" w:rsidP="00B22022"/>
    <w:p w:rsidR="00A02C1B" w:rsidRDefault="00A02C1B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</w:p>
    <w:p w:rsidR="00A02C1B" w:rsidRDefault="00A02C1B" w:rsidP="00A02C1B">
      <w:pPr>
        <w:pStyle w:val="Akapitzlist"/>
        <w:keepNext/>
        <w:spacing w:after="480"/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AE006C">
        <w:rPr>
          <w:b/>
          <w:sz w:val="22"/>
          <w:szCs w:val="22"/>
        </w:rPr>
        <w:t>Przewodniczący Rady</w:t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</w:p>
    <w:p w:rsidR="00AE006C" w:rsidRDefault="00A02C1B" w:rsidP="00A02C1B">
      <w:pPr>
        <w:pStyle w:val="Akapitzlist"/>
        <w:keepNext/>
        <w:spacing w:after="480"/>
        <w:ind w:left="2832" w:firstLine="708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Mariusz </w:t>
      </w:r>
      <w:proofErr w:type="spellStart"/>
      <w:r>
        <w:rPr>
          <w:b/>
          <w:sz w:val="22"/>
          <w:szCs w:val="22"/>
        </w:rPr>
        <w:t>Folcik</w:t>
      </w:r>
      <w:proofErr w:type="spellEnd"/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                        </w:t>
      </w:r>
    </w:p>
    <w:p w:rsidR="00AE006C" w:rsidRDefault="00AE006C" w:rsidP="00AE006C">
      <w:pPr>
        <w:pStyle w:val="Bezodstpw"/>
        <w:rPr>
          <w:b/>
          <w:sz w:val="22"/>
          <w:szCs w:val="22"/>
        </w:rPr>
      </w:pPr>
    </w:p>
    <w:sectPr w:rsidR="00AE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29A"/>
    <w:multiLevelType w:val="hybridMultilevel"/>
    <w:tmpl w:val="B85AF102"/>
    <w:lvl w:ilvl="0" w:tplc="61707B7A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90A0506"/>
    <w:multiLevelType w:val="hybridMultilevel"/>
    <w:tmpl w:val="A05C8946"/>
    <w:lvl w:ilvl="0" w:tplc="D9681C7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65FC6"/>
    <w:multiLevelType w:val="hybridMultilevel"/>
    <w:tmpl w:val="07AEF9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F5BA6"/>
    <w:multiLevelType w:val="hybridMultilevel"/>
    <w:tmpl w:val="26501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B7827"/>
    <w:rsid w:val="002C276B"/>
    <w:rsid w:val="002E40AB"/>
    <w:rsid w:val="00321848"/>
    <w:rsid w:val="0035320D"/>
    <w:rsid w:val="003772AC"/>
    <w:rsid w:val="003777DA"/>
    <w:rsid w:val="00395E01"/>
    <w:rsid w:val="003B0122"/>
    <w:rsid w:val="003B6999"/>
    <w:rsid w:val="003B741B"/>
    <w:rsid w:val="003E4926"/>
    <w:rsid w:val="003E6C15"/>
    <w:rsid w:val="003F10FC"/>
    <w:rsid w:val="00406D6B"/>
    <w:rsid w:val="00410A84"/>
    <w:rsid w:val="00441A55"/>
    <w:rsid w:val="0047275F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74E9B"/>
    <w:rsid w:val="0079787B"/>
    <w:rsid w:val="007C07C8"/>
    <w:rsid w:val="00837D24"/>
    <w:rsid w:val="00851395"/>
    <w:rsid w:val="008A0080"/>
    <w:rsid w:val="008A0AE9"/>
    <w:rsid w:val="008D77E0"/>
    <w:rsid w:val="00902524"/>
    <w:rsid w:val="00926D39"/>
    <w:rsid w:val="00957A04"/>
    <w:rsid w:val="009D391E"/>
    <w:rsid w:val="009D7DEE"/>
    <w:rsid w:val="00A01E5A"/>
    <w:rsid w:val="00A02C1B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AE006C"/>
    <w:rsid w:val="00B017BE"/>
    <w:rsid w:val="00B039C7"/>
    <w:rsid w:val="00B22022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776C8"/>
    <w:rsid w:val="00EA789F"/>
    <w:rsid w:val="00F62ABD"/>
    <w:rsid w:val="00F6469D"/>
    <w:rsid w:val="00F7550D"/>
    <w:rsid w:val="00FA6480"/>
    <w:rsid w:val="00FA6FF1"/>
    <w:rsid w:val="00FB4A1B"/>
    <w:rsid w:val="00FE7FE6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2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2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Z.Skiba</cp:lastModifiedBy>
  <cp:revision>34</cp:revision>
  <cp:lastPrinted>2020-07-10T07:37:00Z</cp:lastPrinted>
  <dcterms:created xsi:type="dcterms:W3CDTF">2020-07-10T11:16:00Z</dcterms:created>
  <dcterms:modified xsi:type="dcterms:W3CDTF">2021-09-23T12:57:00Z</dcterms:modified>
</cp:coreProperties>
</file>